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0D24" w:rsidRPr="002532B4" w:rsidRDefault="00093DE4" w:rsidP="00660D24">
      <w:pPr>
        <w:spacing w:after="0" w:line="240" w:lineRule="auto"/>
        <w:ind w:left="360"/>
        <w:jc w:val="center"/>
        <w:rPr>
          <w:b/>
        </w:rPr>
      </w:pPr>
      <w:bookmarkStart w:id="0" w:name="_GoBack"/>
      <w:bookmarkEnd w:id="0"/>
      <w:r>
        <w:rPr>
          <w:b/>
        </w:rPr>
        <w:t>Laboratory Safety Procedures During COVID-19 Pandemic</w:t>
      </w:r>
    </w:p>
    <w:p w:rsidR="00093DE4" w:rsidRDefault="00093DE4" w:rsidP="0056258C">
      <w:pPr>
        <w:spacing w:after="0" w:line="240" w:lineRule="auto"/>
      </w:pPr>
    </w:p>
    <w:tbl>
      <w:tblPr>
        <w:tblW w:w="1063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5"/>
        <w:gridCol w:w="2520"/>
        <w:gridCol w:w="2183"/>
        <w:gridCol w:w="988"/>
        <w:gridCol w:w="3242"/>
      </w:tblGrid>
      <w:tr w:rsidR="00660D24" w:rsidTr="00093DE4">
        <w:tc>
          <w:tcPr>
            <w:tcW w:w="1705" w:type="dxa"/>
          </w:tcPr>
          <w:p w:rsidR="00660D24" w:rsidRPr="00181A10" w:rsidRDefault="00660D24" w:rsidP="006B6569">
            <w:pPr>
              <w:spacing w:after="0" w:line="240" w:lineRule="auto"/>
              <w:rPr>
                <w:b/>
              </w:rPr>
            </w:pPr>
            <w:r w:rsidRPr="00181A10">
              <w:rPr>
                <w:b/>
              </w:rPr>
              <w:t>PI:</w:t>
            </w:r>
          </w:p>
        </w:tc>
        <w:tc>
          <w:tcPr>
            <w:tcW w:w="4703" w:type="dxa"/>
            <w:gridSpan w:val="2"/>
          </w:tcPr>
          <w:p w:rsidR="00660D24" w:rsidRPr="00B4231B" w:rsidRDefault="00093DE4" w:rsidP="006B6569">
            <w:pPr>
              <w:spacing w:after="0" w:line="240" w:lineRule="auto"/>
              <w:rPr>
                <w:rFonts w:asciiTheme="majorHAnsi" w:hAnsiTheme="majorHAnsi"/>
                <w:b/>
                <w:color w:val="1F497D" w:themeColor="text2"/>
              </w:rPr>
            </w:pPr>
            <w:r>
              <w:rPr>
                <w:rFonts w:asciiTheme="majorHAnsi" w:hAnsiTheme="majorHAnsi"/>
                <w:b/>
                <w:color w:val="1F497D" w:themeColor="text2"/>
              </w:rPr>
              <w:t>Insert name</w:t>
            </w:r>
          </w:p>
        </w:tc>
        <w:tc>
          <w:tcPr>
            <w:tcW w:w="988" w:type="dxa"/>
          </w:tcPr>
          <w:p w:rsidR="00660D24" w:rsidRPr="00181A10" w:rsidRDefault="00660D24" w:rsidP="006B6569">
            <w:pPr>
              <w:spacing w:after="0" w:line="240" w:lineRule="auto"/>
              <w:rPr>
                <w:b/>
              </w:rPr>
            </w:pPr>
            <w:r w:rsidRPr="00181A10">
              <w:rPr>
                <w:b/>
              </w:rPr>
              <w:t>Date:</w:t>
            </w:r>
          </w:p>
        </w:tc>
        <w:tc>
          <w:tcPr>
            <w:tcW w:w="3242" w:type="dxa"/>
          </w:tcPr>
          <w:p w:rsidR="00660D24" w:rsidRPr="00B4231B" w:rsidRDefault="00302CA2" w:rsidP="006B6569">
            <w:pPr>
              <w:spacing w:after="0" w:line="240" w:lineRule="auto"/>
              <w:rPr>
                <w:rFonts w:asciiTheme="majorHAnsi" w:hAnsiTheme="majorHAnsi"/>
                <w:b/>
                <w:color w:val="1F497D" w:themeColor="text2"/>
              </w:rPr>
            </w:pPr>
            <w:r>
              <w:rPr>
                <w:rFonts w:asciiTheme="majorHAnsi" w:hAnsiTheme="majorHAnsi"/>
                <w:b/>
                <w:color w:val="1F497D" w:themeColor="text2"/>
              </w:rPr>
              <w:t>Insert date</w:t>
            </w:r>
          </w:p>
        </w:tc>
      </w:tr>
      <w:tr w:rsidR="00660D24" w:rsidTr="00093DE4">
        <w:tc>
          <w:tcPr>
            <w:tcW w:w="1705" w:type="dxa"/>
          </w:tcPr>
          <w:p w:rsidR="00660D24" w:rsidRPr="00181A10" w:rsidRDefault="00660D24" w:rsidP="006B6569">
            <w:pPr>
              <w:spacing w:after="0" w:line="240" w:lineRule="auto"/>
              <w:rPr>
                <w:b/>
              </w:rPr>
            </w:pPr>
            <w:r w:rsidRPr="00181A10">
              <w:rPr>
                <w:b/>
              </w:rPr>
              <w:t>Building:</w:t>
            </w:r>
          </w:p>
        </w:tc>
        <w:tc>
          <w:tcPr>
            <w:tcW w:w="4703" w:type="dxa"/>
            <w:gridSpan w:val="2"/>
          </w:tcPr>
          <w:p w:rsidR="00660D24" w:rsidRPr="00B4231B" w:rsidRDefault="00093DE4" w:rsidP="006B6569">
            <w:pPr>
              <w:spacing w:after="0" w:line="240" w:lineRule="auto"/>
              <w:rPr>
                <w:rFonts w:asciiTheme="majorHAnsi" w:hAnsiTheme="majorHAnsi"/>
                <w:b/>
                <w:color w:val="1F497D" w:themeColor="text2"/>
              </w:rPr>
            </w:pPr>
            <w:r>
              <w:rPr>
                <w:rFonts w:asciiTheme="majorHAnsi" w:hAnsiTheme="majorHAnsi"/>
                <w:b/>
                <w:color w:val="1F497D" w:themeColor="text2"/>
              </w:rPr>
              <w:t>Insert building name</w:t>
            </w:r>
          </w:p>
        </w:tc>
        <w:tc>
          <w:tcPr>
            <w:tcW w:w="988" w:type="dxa"/>
          </w:tcPr>
          <w:p w:rsidR="00660D24" w:rsidRPr="00181A10" w:rsidRDefault="00302CA2" w:rsidP="006B6569">
            <w:pPr>
              <w:spacing w:after="0" w:line="240" w:lineRule="auto"/>
              <w:rPr>
                <w:b/>
              </w:rPr>
            </w:pPr>
            <w:r>
              <w:rPr>
                <w:b/>
              </w:rPr>
              <w:t>Lab</w:t>
            </w:r>
            <w:r w:rsidR="00660D24" w:rsidRPr="00181A10">
              <w:rPr>
                <w:b/>
              </w:rPr>
              <w:t xml:space="preserve"> #:</w:t>
            </w:r>
          </w:p>
        </w:tc>
        <w:tc>
          <w:tcPr>
            <w:tcW w:w="3242" w:type="dxa"/>
          </w:tcPr>
          <w:p w:rsidR="00660D24" w:rsidRPr="00B4231B" w:rsidRDefault="00302CA2" w:rsidP="006B6569">
            <w:pPr>
              <w:spacing w:after="0" w:line="240" w:lineRule="auto"/>
              <w:rPr>
                <w:rFonts w:asciiTheme="majorHAnsi" w:hAnsiTheme="majorHAnsi"/>
                <w:b/>
              </w:rPr>
            </w:pPr>
            <w:r>
              <w:rPr>
                <w:rFonts w:asciiTheme="majorHAnsi" w:hAnsiTheme="majorHAnsi"/>
                <w:b/>
                <w:color w:val="1F497D" w:themeColor="text2"/>
              </w:rPr>
              <w:t>Insert lab number</w:t>
            </w:r>
          </w:p>
        </w:tc>
      </w:tr>
      <w:tr w:rsidR="00093DE4" w:rsidTr="006F2DDD">
        <w:tc>
          <w:tcPr>
            <w:tcW w:w="1705" w:type="dxa"/>
          </w:tcPr>
          <w:p w:rsidR="00093DE4" w:rsidRPr="00181A10" w:rsidRDefault="00093DE4" w:rsidP="006B6569">
            <w:pPr>
              <w:spacing w:after="0" w:line="240" w:lineRule="auto"/>
              <w:rPr>
                <w:b/>
              </w:rPr>
            </w:pPr>
            <w:r>
              <w:rPr>
                <w:b/>
              </w:rPr>
              <w:t>Safety coordinator(s):</w:t>
            </w:r>
          </w:p>
        </w:tc>
        <w:tc>
          <w:tcPr>
            <w:tcW w:w="8933" w:type="dxa"/>
            <w:gridSpan w:val="4"/>
          </w:tcPr>
          <w:p w:rsidR="00093DE4" w:rsidRDefault="00093DE4" w:rsidP="006B6569">
            <w:pPr>
              <w:spacing w:after="0" w:line="240" w:lineRule="auto"/>
              <w:rPr>
                <w:rFonts w:asciiTheme="majorHAnsi" w:hAnsiTheme="majorHAnsi"/>
                <w:b/>
                <w:color w:val="1F497D" w:themeColor="text2"/>
              </w:rPr>
            </w:pPr>
            <w:r>
              <w:rPr>
                <w:rFonts w:asciiTheme="majorHAnsi" w:hAnsiTheme="majorHAnsi"/>
                <w:b/>
                <w:color w:val="1F497D" w:themeColor="text2"/>
              </w:rPr>
              <w:t>Insert name</w:t>
            </w:r>
          </w:p>
        </w:tc>
      </w:tr>
      <w:tr w:rsidR="00391F85" w:rsidTr="00014469">
        <w:tc>
          <w:tcPr>
            <w:tcW w:w="4225" w:type="dxa"/>
            <w:gridSpan w:val="2"/>
            <w:tcBorders>
              <w:right w:val="thinThickSmallGap" w:sz="24" w:space="0" w:color="auto"/>
            </w:tcBorders>
          </w:tcPr>
          <w:p w:rsidR="00391F85" w:rsidRDefault="00391F85" w:rsidP="00014469">
            <w:pPr>
              <w:spacing w:after="0" w:line="240" w:lineRule="auto"/>
              <w:rPr>
                <w:b/>
              </w:rPr>
            </w:pPr>
            <w:r>
              <w:rPr>
                <w:b/>
              </w:rPr>
              <w:t>Maximum number of people allowed in our lab at one time</w:t>
            </w:r>
            <w:r w:rsidR="00014469">
              <w:rPr>
                <w:b/>
              </w:rPr>
              <w:t xml:space="preserve"> (this information is posted on the outside of the lab entrance)</w:t>
            </w:r>
            <w:r>
              <w:rPr>
                <w:b/>
              </w:rPr>
              <w:t>:</w:t>
            </w:r>
          </w:p>
        </w:tc>
        <w:tc>
          <w:tcPr>
            <w:tcW w:w="6413" w:type="dxa"/>
            <w:gridSpan w:val="3"/>
            <w:tcBorders>
              <w:top w:val="thinThickSmallGap" w:sz="24" w:space="0" w:color="auto"/>
              <w:left w:val="thinThickSmallGap" w:sz="24" w:space="0" w:color="auto"/>
              <w:bottom w:val="thickThinSmallGap" w:sz="24" w:space="0" w:color="auto"/>
              <w:right w:val="thickThinSmallGap" w:sz="24" w:space="0" w:color="auto"/>
            </w:tcBorders>
            <w:vAlign w:val="center"/>
          </w:tcPr>
          <w:p w:rsidR="00391F85" w:rsidRPr="00014469" w:rsidRDefault="00014469" w:rsidP="00014469">
            <w:pPr>
              <w:spacing w:after="0" w:line="240" w:lineRule="auto"/>
              <w:jc w:val="center"/>
              <w:rPr>
                <w:rFonts w:asciiTheme="majorHAnsi" w:hAnsiTheme="majorHAnsi"/>
                <w:b/>
                <w:color w:val="1F497D" w:themeColor="text2"/>
                <w:sz w:val="28"/>
              </w:rPr>
            </w:pPr>
            <w:r>
              <w:rPr>
                <w:rFonts w:asciiTheme="majorHAnsi" w:hAnsiTheme="majorHAnsi"/>
                <w:b/>
                <w:color w:val="1F497D" w:themeColor="text2"/>
                <w:sz w:val="28"/>
              </w:rPr>
              <w:t>Insert #</w:t>
            </w:r>
          </w:p>
        </w:tc>
      </w:tr>
    </w:tbl>
    <w:p w:rsidR="000E0C95" w:rsidRPr="002532B4" w:rsidRDefault="000E0C95" w:rsidP="000E0C95">
      <w:pPr>
        <w:spacing w:after="0" w:line="240" w:lineRule="auto"/>
      </w:pPr>
    </w:p>
    <w:p w:rsidR="000E0C95" w:rsidRPr="002532B4" w:rsidRDefault="00093DE4" w:rsidP="000E0C95">
      <w:pPr>
        <w:numPr>
          <w:ilvl w:val="0"/>
          <w:numId w:val="5"/>
        </w:numPr>
        <w:spacing w:after="0" w:line="240" w:lineRule="auto"/>
      </w:pPr>
      <w:r>
        <w:rPr>
          <w:b/>
          <w:bCs/>
          <w:u w:val="single"/>
        </w:rPr>
        <w:t>Role of Safety Coordinator</w:t>
      </w:r>
      <w:r w:rsidR="000E0C95" w:rsidRPr="002532B4">
        <w:rPr>
          <w:b/>
          <w:bCs/>
          <w:u w:val="single"/>
        </w:rPr>
        <w:t>:</w:t>
      </w: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12"/>
      </w:tblGrid>
      <w:tr w:rsidR="000E0C95" w:rsidRPr="002532B4" w:rsidTr="00E904D8">
        <w:tc>
          <w:tcPr>
            <w:tcW w:w="10638" w:type="dxa"/>
          </w:tcPr>
          <w:p w:rsidR="0056258C" w:rsidRDefault="00093DE4" w:rsidP="00093DE4">
            <w:pPr>
              <w:spacing w:after="0" w:line="240" w:lineRule="auto"/>
              <w:rPr>
                <w:rFonts w:asciiTheme="majorHAnsi" w:hAnsiTheme="majorHAnsi"/>
                <w:bCs/>
                <w:color w:val="1F497D" w:themeColor="text2"/>
              </w:rPr>
            </w:pPr>
            <w:r>
              <w:rPr>
                <w:rFonts w:asciiTheme="majorHAnsi" w:hAnsiTheme="majorHAnsi"/>
                <w:bCs/>
                <w:color w:val="1F497D" w:themeColor="text2"/>
              </w:rPr>
              <w:t xml:space="preserve">The safety coordinator will monitor lab user’s adherence to the safety requirements defined in this document. The safety coordinator is authorized to correct non-conforming behaviors. </w:t>
            </w:r>
          </w:p>
          <w:p w:rsidR="00014469" w:rsidRDefault="00014469" w:rsidP="00014469">
            <w:pPr>
              <w:spacing w:after="0" w:line="240" w:lineRule="auto"/>
              <w:rPr>
                <w:rFonts w:asciiTheme="majorHAnsi" w:hAnsiTheme="majorHAnsi"/>
                <w:bCs/>
                <w:color w:val="1F497D" w:themeColor="text2"/>
              </w:rPr>
            </w:pPr>
            <w:r>
              <w:rPr>
                <w:rFonts w:asciiTheme="majorHAnsi" w:hAnsiTheme="majorHAnsi"/>
                <w:bCs/>
                <w:color w:val="1F497D" w:themeColor="text2"/>
              </w:rPr>
              <w:t>Replace the sign in/sign out sheet as necessary</w:t>
            </w:r>
          </w:p>
          <w:p w:rsidR="00014469" w:rsidRPr="00B4231B" w:rsidRDefault="00014469" w:rsidP="00014469">
            <w:pPr>
              <w:spacing w:after="0" w:line="240" w:lineRule="auto"/>
              <w:rPr>
                <w:rFonts w:asciiTheme="majorHAnsi" w:hAnsiTheme="majorHAnsi"/>
                <w:bCs/>
                <w:color w:val="1F497D" w:themeColor="text2"/>
              </w:rPr>
            </w:pPr>
            <w:r>
              <w:rPr>
                <w:rFonts w:asciiTheme="majorHAnsi" w:hAnsiTheme="majorHAnsi"/>
                <w:bCs/>
                <w:color w:val="1F497D" w:themeColor="text2"/>
              </w:rPr>
              <w:t>Verify that lab users have checked their symptoms that day</w:t>
            </w:r>
          </w:p>
        </w:tc>
      </w:tr>
    </w:tbl>
    <w:p w:rsidR="000E0C95" w:rsidRPr="00143852" w:rsidRDefault="000E0C95" w:rsidP="000E0C95">
      <w:pPr>
        <w:spacing w:after="0" w:line="240" w:lineRule="auto"/>
        <w:rPr>
          <w:sz w:val="18"/>
        </w:rPr>
      </w:pPr>
      <w:r w:rsidRPr="002532B4">
        <w:rPr>
          <w:bCs/>
        </w:rPr>
        <w:t xml:space="preserve"> </w:t>
      </w:r>
    </w:p>
    <w:p w:rsidR="000E0C95" w:rsidRPr="002532B4" w:rsidRDefault="00093DE4" w:rsidP="000E0C95">
      <w:pPr>
        <w:numPr>
          <w:ilvl w:val="0"/>
          <w:numId w:val="5"/>
        </w:numPr>
        <w:spacing w:after="0" w:line="240" w:lineRule="auto"/>
      </w:pPr>
      <w:r>
        <w:rPr>
          <w:b/>
          <w:bCs/>
          <w:u w:val="single"/>
        </w:rPr>
        <w:t>Expectations for all lab users</w:t>
      </w:r>
      <w:r w:rsidR="00C10323">
        <w:rPr>
          <w:b/>
          <w:bCs/>
          <w:u w:val="single"/>
        </w:rPr>
        <w:t>:</w:t>
      </w:r>
      <w:r w:rsidR="000E0C95" w:rsidRPr="002532B4">
        <w:rPr>
          <w:bCs/>
        </w:rPr>
        <w:t xml:space="preserve"> </w:t>
      </w: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12"/>
      </w:tblGrid>
      <w:tr w:rsidR="000E0C95" w:rsidRPr="002532B4" w:rsidTr="00093DE4">
        <w:tc>
          <w:tcPr>
            <w:tcW w:w="10412" w:type="dxa"/>
          </w:tcPr>
          <w:p w:rsidR="004440DE" w:rsidRPr="0056258C" w:rsidRDefault="00093DE4" w:rsidP="0056258C">
            <w:pPr>
              <w:pStyle w:val="ListParagraph"/>
              <w:numPr>
                <w:ilvl w:val="0"/>
                <w:numId w:val="9"/>
              </w:numPr>
              <w:spacing w:after="0" w:line="240" w:lineRule="auto"/>
              <w:rPr>
                <w:rFonts w:asciiTheme="majorHAnsi" w:hAnsiTheme="majorHAnsi"/>
                <w:color w:val="1F497D" w:themeColor="text2"/>
              </w:rPr>
            </w:pPr>
            <w:r w:rsidRPr="0056258C">
              <w:rPr>
                <w:rFonts w:asciiTheme="majorHAnsi" w:hAnsiTheme="majorHAnsi"/>
                <w:color w:val="1F497D" w:themeColor="text2"/>
              </w:rPr>
              <w:t>Each one of us plays a role in protecting ourselves and others from exposure to COVID-19.</w:t>
            </w:r>
          </w:p>
          <w:p w:rsidR="00093DE4" w:rsidRPr="0056258C" w:rsidRDefault="00093DE4" w:rsidP="0056258C">
            <w:pPr>
              <w:pStyle w:val="ListParagraph"/>
              <w:numPr>
                <w:ilvl w:val="0"/>
                <w:numId w:val="9"/>
              </w:numPr>
              <w:spacing w:after="0" w:line="240" w:lineRule="auto"/>
              <w:rPr>
                <w:rFonts w:asciiTheme="majorHAnsi" w:hAnsiTheme="majorHAnsi"/>
                <w:color w:val="1F497D" w:themeColor="text2"/>
              </w:rPr>
            </w:pPr>
            <w:r w:rsidRPr="0056258C">
              <w:rPr>
                <w:rFonts w:asciiTheme="majorHAnsi" w:hAnsiTheme="majorHAnsi"/>
                <w:color w:val="1F497D" w:themeColor="text2"/>
              </w:rPr>
              <w:t>We will abide by the precautions contained in this document and the precautions required for all persons on Mines campus.</w:t>
            </w:r>
          </w:p>
          <w:p w:rsidR="00093DE4" w:rsidRPr="0056258C" w:rsidRDefault="0056258C" w:rsidP="0056258C">
            <w:pPr>
              <w:pStyle w:val="ListParagraph"/>
              <w:numPr>
                <w:ilvl w:val="0"/>
                <w:numId w:val="9"/>
              </w:numPr>
              <w:spacing w:after="0" w:line="240" w:lineRule="auto"/>
              <w:rPr>
                <w:rFonts w:asciiTheme="majorHAnsi" w:hAnsiTheme="majorHAnsi"/>
                <w:color w:val="1F497D" w:themeColor="text2"/>
              </w:rPr>
            </w:pPr>
            <w:r w:rsidRPr="0056258C">
              <w:rPr>
                <w:rFonts w:asciiTheme="majorHAnsi" w:hAnsiTheme="majorHAnsi"/>
                <w:color w:val="1F497D" w:themeColor="text2"/>
              </w:rPr>
              <w:t xml:space="preserve">We will listen </w:t>
            </w:r>
            <w:r w:rsidR="00014469">
              <w:rPr>
                <w:rFonts w:asciiTheme="majorHAnsi" w:hAnsiTheme="majorHAnsi"/>
                <w:color w:val="1F497D" w:themeColor="text2"/>
              </w:rPr>
              <w:t xml:space="preserve">to </w:t>
            </w:r>
            <w:r w:rsidRPr="0056258C">
              <w:rPr>
                <w:rFonts w:asciiTheme="majorHAnsi" w:hAnsiTheme="majorHAnsi"/>
                <w:color w:val="1F497D" w:themeColor="text2"/>
              </w:rPr>
              <w:t xml:space="preserve">and respect the direction provided </w:t>
            </w:r>
            <w:r w:rsidR="00093DE4" w:rsidRPr="0056258C">
              <w:rPr>
                <w:rFonts w:asciiTheme="majorHAnsi" w:hAnsiTheme="majorHAnsi"/>
                <w:color w:val="1F497D" w:themeColor="text2"/>
              </w:rPr>
              <w:t>by the lab safety coordinator</w:t>
            </w:r>
            <w:r w:rsidRPr="0056258C">
              <w:rPr>
                <w:rFonts w:asciiTheme="majorHAnsi" w:hAnsiTheme="majorHAnsi"/>
                <w:color w:val="1F497D" w:themeColor="text2"/>
              </w:rPr>
              <w:t>. If we fail to follow the safety precautions we will lose our laboratory privileges and may be reported to the Dean of Students, depending on the infraction(s).</w:t>
            </w:r>
          </w:p>
          <w:p w:rsidR="0056258C" w:rsidRPr="0056258C" w:rsidRDefault="0056258C" w:rsidP="0056258C">
            <w:pPr>
              <w:pStyle w:val="ListParagraph"/>
              <w:numPr>
                <w:ilvl w:val="0"/>
                <w:numId w:val="9"/>
              </w:numPr>
              <w:spacing w:after="0" w:line="240" w:lineRule="auto"/>
              <w:rPr>
                <w:rFonts w:asciiTheme="majorHAnsi" w:hAnsiTheme="majorHAnsi"/>
                <w:color w:val="1F497D" w:themeColor="text2"/>
              </w:rPr>
            </w:pPr>
            <w:r>
              <w:rPr>
                <w:rFonts w:asciiTheme="majorHAnsi" w:hAnsiTheme="majorHAnsi"/>
                <w:color w:val="1F497D" w:themeColor="text2"/>
              </w:rPr>
              <w:t xml:space="preserve">We </w:t>
            </w:r>
            <w:r w:rsidRPr="0056258C">
              <w:rPr>
                <w:rFonts w:asciiTheme="majorHAnsi" w:hAnsiTheme="majorHAnsi"/>
                <w:color w:val="1F497D" w:themeColor="text2"/>
              </w:rPr>
              <w:t xml:space="preserve">will </w:t>
            </w:r>
            <w:r w:rsidR="00391F85">
              <w:rPr>
                <w:rFonts w:asciiTheme="majorHAnsi" w:hAnsiTheme="majorHAnsi"/>
                <w:color w:val="1F497D" w:themeColor="text2"/>
              </w:rPr>
              <w:t xml:space="preserve">complete the </w:t>
            </w:r>
            <w:r w:rsidRPr="0056258C">
              <w:rPr>
                <w:rFonts w:asciiTheme="majorHAnsi" w:hAnsiTheme="majorHAnsi"/>
                <w:color w:val="1F497D" w:themeColor="text2"/>
              </w:rPr>
              <w:t xml:space="preserve">sign in and sign out </w:t>
            </w:r>
            <w:r w:rsidR="00391F85">
              <w:rPr>
                <w:rFonts w:asciiTheme="majorHAnsi" w:hAnsiTheme="majorHAnsi"/>
                <w:color w:val="1F497D" w:themeColor="text2"/>
              </w:rPr>
              <w:t>log at each lab on a given day</w:t>
            </w:r>
          </w:p>
          <w:p w:rsidR="00093DE4" w:rsidRPr="0056258C" w:rsidRDefault="0056258C" w:rsidP="0056258C">
            <w:pPr>
              <w:pStyle w:val="ListParagraph"/>
              <w:numPr>
                <w:ilvl w:val="0"/>
                <w:numId w:val="9"/>
              </w:numPr>
              <w:spacing w:after="0" w:line="240" w:lineRule="auto"/>
              <w:rPr>
                <w:rFonts w:asciiTheme="majorHAnsi" w:hAnsiTheme="majorHAnsi"/>
                <w:color w:val="1F497D" w:themeColor="text2"/>
              </w:rPr>
            </w:pPr>
            <w:r>
              <w:rPr>
                <w:rFonts w:asciiTheme="majorHAnsi" w:hAnsiTheme="majorHAnsi"/>
                <w:color w:val="1F497D" w:themeColor="text2"/>
              </w:rPr>
              <w:t xml:space="preserve">We </w:t>
            </w:r>
            <w:r w:rsidR="00093DE4" w:rsidRPr="0056258C">
              <w:rPr>
                <w:rFonts w:asciiTheme="majorHAnsi" w:hAnsiTheme="majorHAnsi"/>
                <w:color w:val="1F497D" w:themeColor="text2"/>
              </w:rPr>
              <w:t xml:space="preserve">will check </w:t>
            </w:r>
            <w:r>
              <w:rPr>
                <w:rFonts w:asciiTheme="majorHAnsi" w:hAnsiTheme="majorHAnsi"/>
                <w:color w:val="1F497D" w:themeColor="text2"/>
              </w:rPr>
              <w:t xml:space="preserve">our </w:t>
            </w:r>
            <w:r w:rsidR="00093DE4" w:rsidRPr="0056258C">
              <w:rPr>
                <w:rFonts w:asciiTheme="majorHAnsi" w:hAnsiTheme="majorHAnsi"/>
                <w:color w:val="1F497D" w:themeColor="text2"/>
              </w:rPr>
              <w:t>health each day before coming to campus and will acknowledge that check on the sign in form</w:t>
            </w:r>
          </w:p>
          <w:p w:rsidR="00093DE4" w:rsidRPr="0056258C" w:rsidRDefault="0056258C" w:rsidP="0056258C">
            <w:pPr>
              <w:pStyle w:val="ListParagraph"/>
              <w:numPr>
                <w:ilvl w:val="0"/>
                <w:numId w:val="9"/>
              </w:numPr>
              <w:spacing w:after="0" w:line="240" w:lineRule="auto"/>
              <w:rPr>
                <w:rFonts w:asciiTheme="majorHAnsi" w:hAnsiTheme="majorHAnsi"/>
                <w:color w:val="1F497D" w:themeColor="text2"/>
              </w:rPr>
            </w:pPr>
            <w:r>
              <w:rPr>
                <w:rFonts w:asciiTheme="majorHAnsi" w:hAnsiTheme="majorHAnsi"/>
                <w:color w:val="1F497D" w:themeColor="text2"/>
              </w:rPr>
              <w:t xml:space="preserve">We </w:t>
            </w:r>
            <w:r w:rsidRPr="0056258C">
              <w:rPr>
                <w:rFonts w:asciiTheme="majorHAnsi" w:hAnsiTheme="majorHAnsi"/>
                <w:color w:val="1F497D" w:themeColor="text2"/>
              </w:rPr>
              <w:t>will take turn</w:t>
            </w:r>
            <w:r>
              <w:rPr>
                <w:rFonts w:asciiTheme="majorHAnsi" w:hAnsiTheme="majorHAnsi"/>
                <w:color w:val="1F497D" w:themeColor="text2"/>
              </w:rPr>
              <w:t>s</w:t>
            </w:r>
            <w:r w:rsidRPr="0056258C">
              <w:rPr>
                <w:rFonts w:asciiTheme="majorHAnsi" w:hAnsiTheme="majorHAnsi"/>
                <w:color w:val="1F497D" w:themeColor="text2"/>
              </w:rPr>
              <w:t xml:space="preserve"> wiping down handles and will be responsi</w:t>
            </w:r>
            <w:r>
              <w:rPr>
                <w:rFonts w:asciiTheme="majorHAnsi" w:hAnsiTheme="majorHAnsi"/>
                <w:color w:val="1F497D" w:themeColor="text2"/>
              </w:rPr>
              <w:t xml:space="preserve">ble for wiping down our own </w:t>
            </w:r>
            <w:r w:rsidRPr="0056258C">
              <w:rPr>
                <w:rFonts w:asciiTheme="majorHAnsi" w:hAnsiTheme="majorHAnsi"/>
                <w:color w:val="1F497D" w:themeColor="text2"/>
              </w:rPr>
              <w:t>tools</w:t>
            </w:r>
          </w:p>
          <w:p w:rsidR="0056258C" w:rsidRDefault="0056258C" w:rsidP="0056258C">
            <w:pPr>
              <w:pStyle w:val="ListParagraph"/>
              <w:numPr>
                <w:ilvl w:val="0"/>
                <w:numId w:val="9"/>
              </w:numPr>
              <w:spacing w:after="0" w:line="240" w:lineRule="auto"/>
              <w:rPr>
                <w:rFonts w:asciiTheme="majorHAnsi" w:hAnsiTheme="majorHAnsi"/>
                <w:color w:val="1F497D" w:themeColor="text2"/>
              </w:rPr>
            </w:pPr>
            <w:r>
              <w:rPr>
                <w:rFonts w:asciiTheme="majorHAnsi" w:hAnsiTheme="majorHAnsi"/>
                <w:color w:val="1F497D" w:themeColor="text2"/>
              </w:rPr>
              <w:t xml:space="preserve">We </w:t>
            </w:r>
            <w:r w:rsidRPr="0056258C">
              <w:rPr>
                <w:rFonts w:asciiTheme="majorHAnsi" w:hAnsiTheme="majorHAnsi"/>
                <w:color w:val="1F497D" w:themeColor="text2"/>
              </w:rPr>
              <w:t>will abide by the social distancing requirements</w:t>
            </w:r>
            <w:r w:rsidR="001B1F05">
              <w:rPr>
                <w:rFonts w:asciiTheme="majorHAnsi" w:hAnsiTheme="majorHAnsi"/>
                <w:color w:val="1F497D" w:themeColor="text2"/>
              </w:rPr>
              <w:t xml:space="preserve"> at all times including</w:t>
            </w:r>
            <w:r w:rsidRPr="0056258C">
              <w:rPr>
                <w:rFonts w:asciiTheme="majorHAnsi" w:hAnsiTheme="majorHAnsi"/>
                <w:color w:val="1F497D" w:themeColor="text2"/>
              </w:rPr>
              <w:t xml:space="preserve"> when taking breaks and eating meals</w:t>
            </w:r>
          </w:p>
          <w:p w:rsidR="00391F85" w:rsidRDefault="00391F85" w:rsidP="0056258C">
            <w:pPr>
              <w:pStyle w:val="ListParagraph"/>
              <w:numPr>
                <w:ilvl w:val="0"/>
                <w:numId w:val="9"/>
              </w:numPr>
              <w:spacing w:after="0" w:line="240" w:lineRule="auto"/>
              <w:rPr>
                <w:rFonts w:asciiTheme="majorHAnsi" w:hAnsiTheme="majorHAnsi"/>
                <w:color w:val="1F497D" w:themeColor="text2"/>
              </w:rPr>
            </w:pPr>
            <w:r>
              <w:rPr>
                <w:rFonts w:asciiTheme="majorHAnsi" w:hAnsiTheme="majorHAnsi"/>
                <w:color w:val="1F497D" w:themeColor="text2"/>
              </w:rPr>
              <w:t>We will frequently wash our hands and stay home when we feel unwell</w:t>
            </w:r>
          </w:p>
          <w:p w:rsidR="00391F85" w:rsidRDefault="00391F85" w:rsidP="0056258C">
            <w:pPr>
              <w:pStyle w:val="ListParagraph"/>
              <w:numPr>
                <w:ilvl w:val="0"/>
                <w:numId w:val="9"/>
              </w:numPr>
              <w:spacing w:after="0" w:line="240" w:lineRule="auto"/>
              <w:rPr>
                <w:rFonts w:asciiTheme="majorHAnsi" w:hAnsiTheme="majorHAnsi"/>
                <w:color w:val="1F497D" w:themeColor="text2"/>
              </w:rPr>
            </w:pPr>
            <w:r>
              <w:rPr>
                <w:rFonts w:asciiTheme="majorHAnsi" w:hAnsiTheme="majorHAnsi"/>
                <w:color w:val="1F497D" w:themeColor="text2"/>
              </w:rPr>
              <w:t>We will place our trash outside the door at night so the custodial staff can empty our trash</w:t>
            </w:r>
          </w:p>
          <w:p w:rsidR="00391F85" w:rsidRDefault="00391F85" w:rsidP="0056258C">
            <w:pPr>
              <w:pStyle w:val="ListParagraph"/>
              <w:numPr>
                <w:ilvl w:val="0"/>
                <w:numId w:val="9"/>
              </w:numPr>
              <w:spacing w:after="0" w:line="240" w:lineRule="auto"/>
              <w:rPr>
                <w:rFonts w:asciiTheme="majorHAnsi" w:hAnsiTheme="majorHAnsi"/>
                <w:color w:val="1F497D" w:themeColor="text2"/>
              </w:rPr>
            </w:pPr>
            <w:r>
              <w:rPr>
                <w:rFonts w:asciiTheme="majorHAnsi" w:hAnsiTheme="majorHAnsi"/>
                <w:color w:val="1F497D" w:themeColor="text2"/>
              </w:rPr>
              <w:t>We will submit a work request to get our floors cleaned or paper towel dispensers refilled.</w:t>
            </w:r>
          </w:p>
          <w:p w:rsidR="00391F85" w:rsidRPr="0056258C" w:rsidRDefault="00391F85" w:rsidP="00391F85">
            <w:pPr>
              <w:pStyle w:val="ListParagraph"/>
              <w:numPr>
                <w:ilvl w:val="0"/>
                <w:numId w:val="9"/>
              </w:numPr>
              <w:spacing w:after="0" w:line="240" w:lineRule="auto"/>
              <w:rPr>
                <w:rFonts w:asciiTheme="majorHAnsi" w:hAnsiTheme="majorHAnsi"/>
                <w:color w:val="1F497D" w:themeColor="text2"/>
              </w:rPr>
            </w:pPr>
            <w:r>
              <w:rPr>
                <w:rFonts w:asciiTheme="majorHAnsi" w:hAnsiTheme="majorHAnsi"/>
                <w:color w:val="1F497D" w:themeColor="text2"/>
              </w:rPr>
              <w:t>We will conserve lab gloves. Gloves are meant for chemical protection and can be worn when disinfecting high touch surfaces. Gloves are not meant for full time use to protect from the virus – hand washing will be used to keep my hands clean.</w:t>
            </w:r>
          </w:p>
        </w:tc>
      </w:tr>
    </w:tbl>
    <w:p w:rsidR="00093DE4" w:rsidRPr="00093DE4" w:rsidRDefault="00093DE4" w:rsidP="00093DE4">
      <w:pPr>
        <w:spacing w:after="0" w:line="240" w:lineRule="auto"/>
      </w:pPr>
    </w:p>
    <w:p w:rsidR="000E0C95" w:rsidRPr="002532B4" w:rsidRDefault="00093DE4" w:rsidP="000E0C95">
      <w:pPr>
        <w:numPr>
          <w:ilvl w:val="0"/>
          <w:numId w:val="5"/>
        </w:numPr>
        <w:spacing w:after="0" w:line="240" w:lineRule="auto"/>
      </w:pPr>
      <w:r>
        <w:rPr>
          <w:b/>
          <w:bCs/>
          <w:u w:val="single"/>
        </w:rPr>
        <w:t>Appropriate attire</w:t>
      </w:r>
      <w:r w:rsidR="000E0C95" w:rsidRPr="002532B4">
        <w:rPr>
          <w:b/>
          <w:bCs/>
          <w:u w:val="single"/>
        </w:rPr>
        <w:t>:</w:t>
      </w:r>
      <w:r w:rsidR="000E0C95" w:rsidRPr="002532B4">
        <w:rPr>
          <w:bCs/>
        </w:rPr>
        <w:t xml:space="preserve"> </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30"/>
      </w:tblGrid>
      <w:tr w:rsidR="000E0C95" w:rsidRPr="002532B4" w:rsidTr="00E904D8">
        <w:tc>
          <w:tcPr>
            <w:tcW w:w="11016" w:type="dxa"/>
          </w:tcPr>
          <w:p w:rsidR="00302CA2" w:rsidRPr="0056258C" w:rsidRDefault="00093DE4" w:rsidP="00093DE4">
            <w:pPr>
              <w:spacing w:after="0" w:line="240" w:lineRule="auto"/>
              <w:rPr>
                <w:rFonts w:asciiTheme="majorHAnsi" w:hAnsiTheme="majorHAnsi"/>
                <w:color w:val="1F497D" w:themeColor="text2"/>
              </w:rPr>
            </w:pPr>
            <w:r w:rsidRPr="0056258C">
              <w:rPr>
                <w:rFonts w:asciiTheme="majorHAnsi" w:hAnsiTheme="majorHAnsi"/>
                <w:color w:val="1F497D" w:themeColor="text2"/>
              </w:rPr>
              <w:t>Safety glasses with side shields</w:t>
            </w:r>
          </w:p>
          <w:p w:rsidR="00093DE4" w:rsidRPr="0056258C" w:rsidRDefault="00093DE4" w:rsidP="00093DE4">
            <w:pPr>
              <w:spacing w:after="0" w:line="240" w:lineRule="auto"/>
              <w:rPr>
                <w:rFonts w:asciiTheme="majorHAnsi" w:hAnsiTheme="majorHAnsi"/>
                <w:color w:val="1F497D" w:themeColor="text2"/>
              </w:rPr>
            </w:pPr>
            <w:r w:rsidRPr="0056258C">
              <w:rPr>
                <w:rFonts w:asciiTheme="majorHAnsi" w:hAnsiTheme="majorHAnsi"/>
                <w:color w:val="1F497D" w:themeColor="text2"/>
              </w:rPr>
              <w:t>Long pants</w:t>
            </w:r>
            <w:r w:rsidR="0056258C">
              <w:rPr>
                <w:rFonts w:asciiTheme="majorHAnsi" w:hAnsiTheme="majorHAnsi"/>
                <w:color w:val="1F497D" w:themeColor="text2"/>
              </w:rPr>
              <w:t xml:space="preserve"> or a long skirt</w:t>
            </w:r>
            <w:r w:rsidRPr="0056258C">
              <w:rPr>
                <w:rFonts w:asciiTheme="majorHAnsi" w:hAnsiTheme="majorHAnsi"/>
                <w:color w:val="1F497D" w:themeColor="text2"/>
              </w:rPr>
              <w:t>, closed toed shoes</w:t>
            </w:r>
          </w:p>
          <w:p w:rsidR="00093DE4" w:rsidRPr="0056258C" w:rsidRDefault="00093DE4" w:rsidP="00093DE4">
            <w:pPr>
              <w:pStyle w:val="gmail-msolistparagraph"/>
              <w:spacing w:before="0" w:beforeAutospacing="0" w:after="0" w:afterAutospacing="0"/>
              <w:rPr>
                <w:rFonts w:asciiTheme="majorHAnsi" w:hAnsiTheme="majorHAnsi"/>
                <w:color w:val="1F497D" w:themeColor="text2"/>
                <w:sz w:val="22"/>
                <w:szCs w:val="22"/>
              </w:rPr>
            </w:pPr>
            <w:r w:rsidRPr="0056258C">
              <w:rPr>
                <w:rFonts w:asciiTheme="majorHAnsi" w:hAnsiTheme="majorHAnsi"/>
                <w:color w:val="1F497D" w:themeColor="text2"/>
                <w:sz w:val="22"/>
                <w:szCs w:val="22"/>
              </w:rPr>
              <w:t>Cloth face mask. If the face mask has ties, the ties will be short and not dangle below chin level.</w:t>
            </w:r>
            <w:r w:rsidR="00142AC4">
              <w:rPr>
                <w:rFonts w:asciiTheme="majorHAnsi" w:hAnsiTheme="majorHAnsi"/>
                <w:color w:val="1F497D" w:themeColor="text2"/>
                <w:sz w:val="22"/>
                <w:szCs w:val="22"/>
              </w:rPr>
              <w:t xml:space="preserve"> </w:t>
            </w:r>
          </w:p>
          <w:p w:rsidR="000E0C95" w:rsidRPr="0056258C" w:rsidRDefault="0056258C" w:rsidP="0056258C">
            <w:pPr>
              <w:pStyle w:val="gmail-msolistparagraph"/>
              <w:spacing w:before="0" w:beforeAutospacing="0" w:after="0" w:afterAutospacing="0"/>
              <w:rPr>
                <w:rFonts w:asciiTheme="majorHAnsi" w:hAnsiTheme="majorHAnsi"/>
                <w:color w:val="1F497D" w:themeColor="text2"/>
                <w:sz w:val="22"/>
                <w:szCs w:val="22"/>
              </w:rPr>
            </w:pPr>
            <w:r>
              <w:rPr>
                <w:rFonts w:asciiTheme="majorHAnsi" w:hAnsiTheme="majorHAnsi"/>
                <w:color w:val="1F497D" w:themeColor="text2"/>
                <w:sz w:val="22"/>
                <w:szCs w:val="22"/>
              </w:rPr>
              <w:t>Tie back and secure l</w:t>
            </w:r>
            <w:r w:rsidR="00093DE4" w:rsidRPr="0056258C">
              <w:rPr>
                <w:rFonts w:asciiTheme="majorHAnsi" w:hAnsiTheme="majorHAnsi"/>
                <w:color w:val="1F497D" w:themeColor="text2"/>
                <w:sz w:val="22"/>
                <w:szCs w:val="22"/>
              </w:rPr>
              <w:t xml:space="preserve">ong hair </w:t>
            </w:r>
            <w:r>
              <w:rPr>
                <w:rFonts w:asciiTheme="majorHAnsi" w:hAnsiTheme="majorHAnsi"/>
                <w:color w:val="1F497D" w:themeColor="text2"/>
                <w:sz w:val="22"/>
                <w:szCs w:val="22"/>
              </w:rPr>
              <w:t xml:space="preserve">and remove </w:t>
            </w:r>
            <w:r w:rsidR="00093DE4" w:rsidRPr="0056258C">
              <w:rPr>
                <w:rFonts w:asciiTheme="majorHAnsi" w:hAnsiTheme="majorHAnsi"/>
                <w:color w:val="1F497D" w:themeColor="text2"/>
                <w:sz w:val="22"/>
                <w:szCs w:val="22"/>
              </w:rPr>
              <w:t xml:space="preserve">dangling objects </w:t>
            </w:r>
          </w:p>
        </w:tc>
      </w:tr>
    </w:tbl>
    <w:p w:rsidR="000E0C95" w:rsidRPr="00143852" w:rsidRDefault="000E0C95" w:rsidP="000E0C95">
      <w:pPr>
        <w:spacing w:after="0" w:line="240" w:lineRule="auto"/>
        <w:rPr>
          <w:sz w:val="18"/>
        </w:rPr>
      </w:pPr>
    </w:p>
    <w:p w:rsidR="000E0C95" w:rsidRPr="002532B4" w:rsidRDefault="00E37A84" w:rsidP="000E0C95">
      <w:pPr>
        <w:numPr>
          <w:ilvl w:val="0"/>
          <w:numId w:val="5"/>
        </w:numPr>
        <w:spacing w:after="0" w:line="240" w:lineRule="auto"/>
      </w:pPr>
      <w:r>
        <w:rPr>
          <w:b/>
          <w:bCs/>
          <w:u w:val="single"/>
        </w:rPr>
        <w:t>Laboratory safety equipment</w:t>
      </w:r>
      <w:r w:rsidR="000E0C95" w:rsidRPr="002532B4">
        <w:rPr>
          <w:b/>
          <w:bCs/>
          <w:u w:val="single"/>
        </w:rPr>
        <w:t>:</w:t>
      </w:r>
      <w:r w:rsidR="000E0C95" w:rsidRPr="002532B4">
        <w:rPr>
          <w:bCs/>
        </w:rPr>
        <w:t xml:space="preserve"> </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30"/>
      </w:tblGrid>
      <w:tr w:rsidR="000E0C95" w:rsidRPr="001D4A52" w:rsidTr="00E904D8">
        <w:tc>
          <w:tcPr>
            <w:tcW w:w="11016" w:type="dxa"/>
          </w:tcPr>
          <w:p w:rsidR="00CA28AA" w:rsidRPr="001D4A52" w:rsidRDefault="00E37A84" w:rsidP="001D4A52">
            <w:pPr>
              <w:pStyle w:val="ListParagraph"/>
              <w:numPr>
                <w:ilvl w:val="0"/>
                <w:numId w:val="8"/>
              </w:numPr>
              <w:spacing w:after="0" w:line="240" w:lineRule="auto"/>
              <w:rPr>
                <w:rFonts w:asciiTheme="majorHAnsi" w:hAnsiTheme="majorHAnsi"/>
                <w:color w:val="1F497D" w:themeColor="text2"/>
              </w:rPr>
            </w:pPr>
            <w:r>
              <w:rPr>
                <w:rFonts w:asciiTheme="majorHAnsi" w:hAnsiTheme="majorHAnsi"/>
                <w:color w:val="1F497D" w:themeColor="text2"/>
              </w:rPr>
              <w:t>Lab coats and reusable gloves will be identified with the owner’s name and used solely by that owner. Do not share these items</w:t>
            </w:r>
          </w:p>
          <w:p w:rsidR="00143852" w:rsidRDefault="00E37A84" w:rsidP="00143852">
            <w:pPr>
              <w:pStyle w:val="ListParagraph"/>
              <w:numPr>
                <w:ilvl w:val="0"/>
                <w:numId w:val="8"/>
              </w:numPr>
              <w:spacing w:after="0" w:line="240" w:lineRule="auto"/>
              <w:rPr>
                <w:rFonts w:asciiTheme="majorHAnsi" w:hAnsiTheme="majorHAnsi"/>
                <w:color w:val="1F497D" w:themeColor="text2"/>
              </w:rPr>
            </w:pPr>
            <w:r>
              <w:rPr>
                <w:rFonts w:asciiTheme="majorHAnsi" w:hAnsiTheme="majorHAnsi"/>
                <w:color w:val="1F497D" w:themeColor="text2"/>
              </w:rPr>
              <w:t>Shared equipment</w:t>
            </w:r>
            <w:r w:rsidR="001B1F05">
              <w:rPr>
                <w:rFonts w:asciiTheme="majorHAnsi" w:hAnsiTheme="majorHAnsi"/>
                <w:color w:val="1F497D" w:themeColor="text2"/>
              </w:rPr>
              <w:t xml:space="preserve"> (and reagent/chemical bottles)</w:t>
            </w:r>
            <w:r>
              <w:rPr>
                <w:rFonts w:asciiTheme="majorHAnsi" w:hAnsiTheme="majorHAnsi"/>
                <w:color w:val="1F497D" w:themeColor="text2"/>
              </w:rPr>
              <w:t xml:space="preserve"> will be wiped down with an appropriate </w:t>
            </w:r>
            <w:r w:rsidRPr="00E37A84">
              <w:rPr>
                <w:rFonts w:asciiTheme="majorHAnsi" w:hAnsiTheme="majorHAnsi"/>
                <w:color w:val="1F497D" w:themeColor="text2"/>
                <w:highlight w:val="yellow"/>
              </w:rPr>
              <w:t>disinfectant (insert the name of the disinfectant product used in the lab)</w:t>
            </w:r>
            <w:r>
              <w:rPr>
                <w:rFonts w:asciiTheme="majorHAnsi" w:hAnsiTheme="majorHAnsi"/>
                <w:color w:val="1F497D" w:themeColor="text2"/>
              </w:rPr>
              <w:t xml:space="preserve"> when you are finished using the equipment</w:t>
            </w:r>
          </w:p>
          <w:p w:rsidR="00E37A84" w:rsidRPr="001D4A52" w:rsidRDefault="0056258C" w:rsidP="0056258C">
            <w:pPr>
              <w:pStyle w:val="ListParagraph"/>
              <w:numPr>
                <w:ilvl w:val="0"/>
                <w:numId w:val="8"/>
              </w:numPr>
              <w:spacing w:after="0" w:line="240" w:lineRule="auto"/>
              <w:rPr>
                <w:rFonts w:asciiTheme="majorHAnsi" w:hAnsiTheme="majorHAnsi"/>
                <w:color w:val="1F497D" w:themeColor="text2"/>
              </w:rPr>
            </w:pPr>
            <w:r>
              <w:rPr>
                <w:rFonts w:asciiTheme="majorHAnsi" w:hAnsiTheme="majorHAnsi"/>
                <w:color w:val="1F497D" w:themeColor="text2"/>
              </w:rPr>
              <w:t>Specialty gear (</w:t>
            </w:r>
            <w:r w:rsidRPr="00014469">
              <w:rPr>
                <w:rFonts w:asciiTheme="majorHAnsi" w:hAnsiTheme="majorHAnsi"/>
                <w:color w:val="1F497D" w:themeColor="text2"/>
                <w:highlight w:val="yellow"/>
              </w:rPr>
              <w:t>list here</w:t>
            </w:r>
            <w:r>
              <w:rPr>
                <w:rFonts w:asciiTheme="majorHAnsi" w:hAnsiTheme="majorHAnsi"/>
                <w:color w:val="1F497D" w:themeColor="text2"/>
              </w:rPr>
              <w:t>) will be disinfected after each use. (only list such gear that can be effectively disinfected between use)</w:t>
            </w:r>
          </w:p>
        </w:tc>
      </w:tr>
    </w:tbl>
    <w:p w:rsidR="000E0C95" w:rsidRPr="00143852" w:rsidRDefault="000E0C95" w:rsidP="000E0C95">
      <w:pPr>
        <w:spacing w:after="0" w:line="240" w:lineRule="auto"/>
        <w:rPr>
          <w:color w:val="1F497D" w:themeColor="text2"/>
          <w:sz w:val="18"/>
        </w:rPr>
      </w:pPr>
    </w:p>
    <w:p w:rsidR="00014469" w:rsidRDefault="00014469">
      <w:pPr>
        <w:spacing w:after="0" w:line="240" w:lineRule="auto"/>
        <w:rPr>
          <w:b/>
          <w:bCs/>
          <w:u w:val="single"/>
        </w:rPr>
      </w:pPr>
      <w:r>
        <w:rPr>
          <w:b/>
          <w:bCs/>
          <w:u w:val="single"/>
        </w:rPr>
        <w:br w:type="page"/>
      </w:r>
    </w:p>
    <w:p w:rsidR="000E0C95" w:rsidRPr="002532B4" w:rsidRDefault="004121CC" w:rsidP="000E0C95">
      <w:pPr>
        <w:numPr>
          <w:ilvl w:val="0"/>
          <w:numId w:val="5"/>
        </w:numPr>
        <w:spacing w:after="0" w:line="240" w:lineRule="auto"/>
        <w:rPr>
          <w:b/>
          <w:bCs/>
        </w:rPr>
      </w:pPr>
      <w:r>
        <w:rPr>
          <w:b/>
          <w:bCs/>
          <w:u w:val="single"/>
        </w:rPr>
        <w:lastRenderedPageBreak/>
        <w:t xml:space="preserve">What to do if </w:t>
      </w:r>
      <w:r w:rsidR="00E37A84">
        <w:rPr>
          <w:b/>
          <w:bCs/>
          <w:u w:val="single"/>
        </w:rPr>
        <w:t>you become ill while in the lab</w:t>
      </w:r>
      <w:r>
        <w:rPr>
          <w:b/>
          <w:bCs/>
          <w:u w:val="single"/>
        </w:rPr>
        <w:t>:</w:t>
      </w:r>
      <w:r w:rsidR="000E0C95" w:rsidRPr="002532B4">
        <w:rPr>
          <w:bCs/>
        </w:rPr>
        <w:t xml:space="preserve"> </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30"/>
      </w:tblGrid>
      <w:tr w:rsidR="000E0C95" w:rsidRPr="002532B4" w:rsidTr="00E904D8">
        <w:tc>
          <w:tcPr>
            <w:tcW w:w="10656" w:type="dxa"/>
          </w:tcPr>
          <w:p w:rsidR="001D4A52" w:rsidRPr="0056258C" w:rsidRDefault="00E37A84" w:rsidP="001D4A52">
            <w:pPr>
              <w:pStyle w:val="NoSpacing"/>
              <w:rPr>
                <w:rFonts w:asciiTheme="majorHAnsi" w:hAnsiTheme="majorHAnsi" w:cs="Arial"/>
                <w:b/>
                <w:color w:val="1F497D" w:themeColor="text2"/>
              </w:rPr>
            </w:pPr>
            <w:r w:rsidRPr="0056258C">
              <w:rPr>
                <w:rFonts w:asciiTheme="majorHAnsi" w:hAnsiTheme="majorHAnsi" w:cs="Arial"/>
                <w:b/>
                <w:color w:val="1F497D" w:themeColor="text2"/>
              </w:rPr>
              <w:t>Notify the safety coordinator</w:t>
            </w:r>
          </w:p>
          <w:p w:rsidR="00E37A84" w:rsidRPr="0056258C" w:rsidRDefault="00E37A84" w:rsidP="001D4A52">
            <w:pPr>
              <w:pStyle w:val="NoSpacing"/>
              <w:rPr>
                <w:rFonts w:asciiTheme="majorHAnsi" w:hAnsiTheme="majorHAnsi" w:cs="Arial"/>
                <w:b/>
                <w:color w:val="1F497D" w:themeColor="text2"/>
              </w:rPr>
            </w:pPr>
            <w:r w:rsidRPr="0056258C">
              <w:rPr>
                <w:rFonts w:asciiTheme="majorHAnsi" w:hAnsiTheme="majorHAnsi" w:cs="Arial"/>
                <w:b/>
                <w:color w:val="1F497D" w:themeColor="text2"/>
              </w:rPr>
              <w:t>Leave the laboratory and return home</w:t>
            </w:r>
          </w:p>
          <w:p w:rsidR="00E37A84" w:rsidRPr="0056258C" w:rsidRDefault="00E37A84" w:rsidP="001D4A52">
            <w:pPr>
              <w:pStyle w:val="NoSpacing"/>
              <w:rPr>
                <w:rFonts w:asciiTheme="majorHAnsi" w:hAnsiTheme="majorHAnsi" w:cs="Arial"/>
                <w:b/>
                <w:color w:val="1F497D" w:themeColor="text2"/>
              </w:rPr>
            </w:pPr>
            <w:r w:rsidRPr="0056258C">
              <w:rPr>
                <w:rFonts w:asciiTheme="majorHAnsi" w:hAnsiTheme="majorHAnsi" w:cs="Arial"/>
                <w:b/>
                <w:color w:val="1F497D" w:themeColor="text2"/>
              </w:rPr>
              <w:t>Limit contact with others</w:t>
            </w:r>
          </w:p>
          <w:p w:rsidR="00E37A84" w:rsidRPr="0056258C" w:rsidRDefault="00E37A84" w:rsidP="001D4A52">
            <w:pPr>
              <w:pStyle w:val="NoSpacing"/>
              <w:rPr>
                <w:rFonts w:asciiTheme="majorHAnsi" w:hAnsiTheme="majorHAnsi"/>
                <w:color w:val="1F497D" w:themeColor="text2"/>
                <w:shd w:val="clear" w:color="auto" w:fill="FFFFFF"/>
              </w:rPr>
            </w:pPr>
            <w:r w:rsidRPr="0056258C">
              <w:rPr>
                <w:rFonts w:asciiTheme="majorHAnsi" w:hAnsiTheme="majorHAnsi" w:cs="Arial"/>
                <w:b/>
                <w:color w:val="1F497D" w:themeColor="text2"/>
              </w:rPr>
              <w:t>Students</w:t>
            </w:r>
            <w:r w:rsidRPr="0056258C">
              <w:rPr>
                <w:rFonts w:asciiTheme="majorHAnsi" w:hAnsiTheme="majorHAnsi" w:cs="Arial"/>
                <w:color w:val="1F497D" w:themeColor="text2"/>
              </w:rPr>
              <w:t xml:space="preserve"> - if you believe you may have COVID-19</w:t>
            </w:r>
            <w:r w:rsidRPr="0056258C">
              <w:rPr>
                <w:rFonts w:asciiTheme="majorHAnsi" w:hAnsiTheme="majorHAnsi"/>
                <w:color w:val="1F497D" w:themeColor="text2"/>
                <w:shd w:val="clear" w:color="auto" w:fill="FFFFFF"/>
              </w:rPr>
              <w:t xml:space="preserve"> contact the Student Health Center which is operating remotely Monday-Friday 8 a.m. to 4:45 p.m. Call 303-273-3381. </w:t>
            </w:r>
          </w:p>
          <w:p w:rsidR="00E37A84" w:rsidRPr="0056258C" w:rsidRDefault="00E37A84" w:rsidP="001D4A52">
            <w:pPr>
              <w:pStyle w:val="NoSpacing"/>
              <w:rPr>
                <w:rFonts w:asciiTheme="majorHAnsi" w:hAnsiTheme="majorHAnsi"/>
                <w:color w:val="333333"/>
                <w:shd w:val="clear" w:color="auto" w:fill="FFFFFF"/>
              </w:rPr>
            </w:pPr>
            <w:r w:rsidRPr="0056258C">
              <w:rPr>
                <w:rFonts w:asciiTheme="majorHAnsi" w:hAnsiTheme="majorHAnsi"/>
                <w:b/>
                <w:color w:val="1F497D" w:themeColor="text2"/>
                <w:shd w:val="clear" w:color="auto" w:fill="FFFFFF"/>
              </w:rPr>
              <w:t xml:space="preserve">Employees </w:t>
            </w:r>
            <w:r w:rsidRPr="0056258C">
              <w:rPr>
                <w:rFonts w:asciiTheme="majorHAnsi" w:hAnsiTheme="majorHAnsi"/>
                <w:color w:val="1F497D" w:themeColor="text2"/>
                <w:shd w:val="clear" w:color="auto" w:fill="FFFFFF"/>
              </w:rPr>
              <w:t xml:space="preserve">– send an email to </w:t>
            </w:r>
            <w:r w:rsidRPr="0056258C">
              <w:rPr>
                <w:rStyle w:val="Strong"/>
                <w:rFonts w:asciiTheme="majorHAnsi" w:hAnsiTheme="majorHAnsi"/>
                <w:color w:val="0000FF"/>
                <w:bdr w:val="none" w:sz="0" w:space="0" w:color="auto" w:frame="1"/>
                <w:shd w:val="clear" w:color="auto" w:fill="FFFFFF"/>
              </w:rPr>
              <w:t>HRcovid19@mines.edu</w:t>
            </w:r>
          </w:p>
          <w:p w:rsidR="000E0C95" w:rsidRPr="0056258C" w:rsidRDefault="000E0C95" w:rsidP="007C066B">
            <w:pPr>
              <w:pStyle w:val="NoSpacing"/>
              <w:rPr>
                <w:rFonts w:asciiTheme="majorHAnsi" w:hAnsiTheme="majorHAnsi" w:cs="Arial"/>
                <w:color w:val="1F497D" w:themeColor="text2"/>
              </w:rPr>
            </w:pPr>
          </w:p>
        </w:tc>
      </w:tr>
    </w:tbl>
    <w:p w:rsidR="000E0C95" w:rsidRPr="002532B4" w:rsidRDefault="000E0C95" w:rsidP="000E0C95">
      <w:pPr>
        <w:spacing w:after="0" w:line="240" w:lineRule="auto"/>
        <w:ind w:left="360"/>
        <w:rPr>
          <w:bCs/>
        </w:rPr>
      </w:pPr>
    </w:p>
    <w:p w:rsidR="000E0C95" w:rsidRPr="002532B4" w:rsidRDefault="00E37A84" w:rsidP="000E0C95">
      <w:pPr>
        <w:numPr>
          <w:ilvl w:val="0"/>
          <w:numId w:val="5"/>
        </w:numPr>
        <w:spacing w:after="0" w:line="240" w:lineRule="auto"/>
        <w:rPr>
          <w:bCs/>
        </w:rPr>
      </w:pPr>
      <w:r>
        <w:rPr>
          <w:b/>
          <w:bCs/>
          <w:u w:val="single"/>
        </w:rPr>
        <w:t>Responding to a positive or suspected positive case of COVID</w:t>
      </w:r>
      <w:r w:rsidR="000E0C95" w:rsidRPr="002532B4">
        <w:rPr>
          <w:b/>
          <w:bCs/>
          <w:u w:val="single"/>
        </w:rPr>
        <w:t>:</w:t>
      </w: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12"/>
      </w:tblGrid>
      <w:tr w:rsidR="000E0C95" w:rsidRPr="002532B4" w:rsidTr="00E904D8">
        <w:tc>
          <w:tcPr>
            <w:tcW w:w="10638" w:type="dxa"/>
          </w:tcPr>
          <w:p w:rsidR="007C066B" w:rsidRDefault="00E37A84" w:rsidP="00E37A84">
            <w:pPr>
              <w:spacing w:after="0" w:line="240" w:lineRule="auto"/>
              <w:rPr>
                <w:rFonts w:asciiTheme="majorHAnsi" w:hAnsiTheme="majorHAnsi"/>
                <w:bCs/>
                <w:color w:val="1F497D" w:themeColor="text2"/>
              </w:rPr>
            </w:pPr>
            <w:r>
              <w:rPr>
                <w:rFonts w:asciiTheme="majorHAnsi" w:hAnsiTheme="majorHAnsi"/>
                <w:bCs/>
                <w:color w:val="1F497D" w:themeColor="text2"/>
              </w:rPr>
              <w:t>The lab will be closed for a minimum of 3 days</w:t>
            </w:r>
          </w:p>
          <w:p w:rsidR="00014469" w:rsidRDefault="00014469" w:rsidP="00E37A84">
            <w:pPr>
              <w:spacing w:after="0" w:line="240" w:lineRule="auto"/>
              <w:rPr>
                <w:rFonts w:asciiTheme="majorHAnsi" w:hAnsiTheme="majorHAnsi"/>
                <w:bCs/>
                <w:color w:val="1F497D" w:themeColor="text2"/>
              </w:rPr>
            </w:pPr>
            <w:r>
              <w:rPr>
                <w:rFonts w:asciiTheme="majorHAnsi" w:hAnsiTheme="majorHAnsi"/>
                <w:bCs/>
                <w:color w:val="1F497D" w:themeColor="text2"/>
              </w:rPr>
              <w:t>The safety coordinator will post a sign “lab closed, keep out” on the door</w:t>
            </w:r>
          </w:p>
          <w:p w:rsidR="00014469" w:rsidRDefault="00014469" w:rsidP="00E37A84">
            <w:pPr>
              <w:spacing w:after="0" w:line="240" w:lineRule="auto"/>
              <w:rPr>
                <w:rFonts w:asciiTheme="majorHAnsi" w:hAnsiTheme="majorHAnsi"/>
                <w:bCs/>
                <w:color w:val="1F497D" w:themeColor="text2"/>
              </w:rPr>
            </w:pPr>
            <w:r>
              <w:rPr>
                <w:rFonts w:asciiTheme="majorHAnsi" w:hAnsiTheme="majorHAnsi"/>
                <w:bCs/>
                <w:color w:val="1F497D" w:themeColor="text2"/>
              </w:rPr>
              <w:t xml:space="preserve">The safety coordinator will send an email to </w:t>
            </w:r>
            <w:hyperlink r:id="rId7" w:history="1">
              <w:r w:rsidRPr="00D30966">
                <w:rPr>
                  <w:rStyle w:val="Hyperlink"/>
                  <w:rFonts w:asciiTheme="majorHAnsi" w:hAnsiTheme="majorHAnsi"/>
                  <w:bCs/>
                </w:rPr>
                <w:t>EHS@mines.edu</w:t>
              </w:r>
            </w:hyperlink>
            <w:r>
              <w:rPr>
                <w:rFonts w:asciiTheme="majorHAnsi" w:hAnsiTheme="majorHAnsi"/>
                <w:bCs/>
                <w:color w:val="1F497D" w:themeColor="text2"/>
              </w:rPr>
              <w:t xml:space="preserve"> informing them of the lab closer</w:t>
            </w:r>
          </w:p>
          <w:p w:rsidR="00E37A84" w:rsidRPr="007F18D1" w:rsidRDefault="00E37A84" w:rsidP="00E37A84">
            <w:pPr>
              <w:spacing w:after="0" w:line="240" w:lineRule="auto"/>
              <w:rPr>
                <w:bCs/>
              </w:rPr>
            </w:pPr>
            <w:r>
              <w:rPr>
                <w:rFonts w:asciiTheme="majorHAnsi" w:hAnsiTheme="majorHAnsi"/>
                <w:bCs/>
                <w:color w:val="1F497D" w:themeColor="text2"/>
              </w:rPr>
              <w:t>After 3 days the safety coordinator will seek guidance from EHS on appropriate disinfection of the space</w:t>
            </w:r>
          </w:p>
        </w:tc>
      </w:tr>
    </w:tbl>
    <w:p w:rsidR="000E0C95" w:rsidRPr="002532B4" w:rsidRDefault="000E0C95" w:rsidP="000E0C95">
      <w:pPr>
        <w:spacing w:after="0" w:line="240" w:lineRule="auto"/>
        <w:rPr>
          <w:bCs/>
        </w:rPr>
      </w:pPr>
    </w:p>
    <w:p w:rsidR="00391F85" w:rsidRDefault="00391F85">
      <w:pPr>
        <w:spacing w:after="0" w:line="240" w:lineRule="auto"/>
        <w:rPr>
          <w:b/>
          <w:bCs/>
          <w:u w:val="single"/>
        </w:rPr>
      </w:pPr>
    </w:p>
    <w:p w:rsidR="000E0C95" w:rsidRPr="002532B4" w:rsidRDefault="00E37A84" w:rsidP="000E0C95">
      <w:pPr>
        <w:numPr>
          <w:ilvl w:val="0"/>
          <w:numId w:val="5"/>
        </w:numPr>
        <w:spacing w:after="0" w:line="240" w:lineRule="auto"/>
        <w:rPr>
          <w:bCs/>
        </w:rPr>
      </w:pPr>
      <w:r>
        <w:rPr>
          <w:b/>
          <w:bCs/>
          <w:u w:val="single"/>
        </w:rPr>
        <w:t>Training and maintaining social distancing</w:t>
      </w:r>
      <w:r w:rsidR="000E0C95" w:rsidRPr="002532B4">
        <w:rPr>
          <w:b/>
          <w:u w:val="single"/>
        </w:rPr>
        <w:t>:</w:t>
      </w:r>
      <w:r w:rsidR="000E0C95" w:rsidRPr="002532B4">
        <w:t xml:space="preserve"> </w:t>
      </w: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12"/>
      </w:tblGrid>
      <w:tr w:rsidR="000E0C95" w:rsidRPr="002532B4" w:rsidTr="00E904D8">
        <w:tc>
          <w:tcPr>
            <w:tcW w:w="10638" w:type="dxa"/>
          </w:tcPr>
          <w:p w:rsidR="0056258C" w:rsidRDefault="0056258C" w:rsidP="00302CA2">
            <w:pPr>
              <w:spacing w:after="0" w:line="240" w:lineRule="auto"/>
              <w:rPr>
                <w:rFonts w:asciiTheme="majorHAnsi" w:hAnsiTheme="majorHAnsi"/>
                <w:color w:val="1F497D" w:themeColor="text2"/>
              </w:rPr>
            </w:pPr>
            <w:r>
              <w:rPr>
                <w:rFonts w:asciiTheme="majorHAnsi" w:hAnsiTheme="majorHAnsi"/>
                <w:color w:val="1F497D" w:themeColor="text2"/>
              </w:rPr>
              <w:t>Virtual instruction is the preferred method of teaching, but hands on training will be provided as necessary</w:t>
            </w:r>
          </w:p>
          <w:p w:rsidR="00302CA2" w:rsidRDefault="00E37A84" w:rsidP="00302CA2">
            <w:pPr>
              <w:spacing w:after="0" w:line="240" w:lineRule="auto"/>
              <w:rPr>
                <w:rFonts w:asciiTheme="majorHAnsi" w:hAnsiTheme="majorHAnsi"/>
                <w:color w:val="1F497D" w:themeColor="text2"/>
              </w:rPr>
            </w:pPr>
            <w:r>
              <w:rPr>
                <w:rFonts w:asciiTheme="majorHAnsi" w:hAnsiTheme="majorHAnsi"/>
                <w:color w:val="1F497D" w:themeColor="text2"/>
              </w:rPr>
              <w:t>Cloth mask use is not a substitute for maintaining appropriate distance from each other</w:t>
            </w:r>
          </w:p>
          <w:p w:rsidR="00E37A84" w:rsidRPr="007C066B" w:rsidRDefault="00E37A84" w:rsidP="00302CA2">
            <w:pPr>
              <w:spacing w:after="0" w:line="240" w:lineRule="auto"/>
            </w:pPr>
            <w:r>
              <w:rPr>
                <w:rFonts w:asciiTheme="majorHAnsi" w:hAnsiTheme="majorHAnsi"/>
                <w:color w:val="1F497D" w:themeColor="text2"/>
              </w:rPr>
              <w:t>Hands on training will be performed while maintaining appropriate separation, at least 6 feet. The trainer will position their body to afford the learner an adequate view of the lesson</w:t>
            </w:r>
          </w:p>
          <w:p w:rsidR="007C066B" w:rsidRPr="007C066B" w:rsidRDefault="007C066B" w:rsidP="007C066B">
            <w:pPr>
              <w:spacing w:after="0" w:line="240" w:lineRule="auto"/>
            </w:pPr>
          </w:p>
        </w:tc>
      </w:tr>
    </w:tbl>
    <w:p w:rsidR="000E0C95" w:rsidRDefault="000E0C95" w:rsidP="000E0C95">
      <w:pPr>
        <w:spacing w:after="20" w:line="240" w:lineRule="auto"/>
      </w:pPr>
    </w:p>
    <w:p w:rsidR="00391F85" w:rsidRPr="002532B4" w:rsidRDefault="00014469" w:rsidP="00391F85">
      <w:pPr>
        <w:numPr>
          <w:ilvl w:val="0"/>
          <w:numId w:val="5"/>
        </w:numPr>
        <w:spacing w:after="0" w:line="240" w:lineRule="auto"/>
        <w:rPr>
          <w:bCs/>
        </w:rPr>
      </w:pPr>
      <w:r>
        <w:rPr>
          <w:b/>
          <w:bCs/>
          <w:u w:val="single"/>
        </w:rPr>
        <w:t>Disinfecting our lab’s high touch surfaces</w:t>
      </w:r>
      <w:r w:rsidR="00391F85" w:rsidRPr="002532B4">
        <w:rPr>
          <w:b/>
          <w:u w:val="single"/>
        </w:rPr>
        <w:t>:</w:t>
      </w:r>
      <w:r w:rsidR="00391F85" w:rsidRPr="002532B4">
        <w:t xml:space="preserve"> </w:t>
      </w: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12"/>
      </w:tblGrid>
      <w:tr w:rsidR="00391F85" w:rsidRPr="002532B4" w:rsidTr="00361AC0">
        <w:tc>
          <w:tcPr>
            <w:tcW w:w="10638" w:type="dxa"/>
          </w:tcPr>
          <w:p w:rsidR="00014469" w:rsidRPr="00014469" w:rsidRDefault="00014469" w:rsidP="00391F85">
            <w:pPr>
              <w:spacing w:after="0" w:line="240" w:lineRule="auto"/>
              <w:rPr>
                <w:rFonts w:asciiTheme="majorHAnsi" w:hAnsiTheme="majorHAnsi"/>
                <w:color w:val="1F497D" w:themeColor="text2"/>
                <w:szCs w:val="29"/>
                <w:shd w:val="clear" w:color="auto" w:fill="FFFFFF"/>
              </w:rPr>
            </w:pPr>
            <w:r w:rsidRPr="00014469">
              <w:rPr>
                <w:rFonts w:asciiTheme="majorHAnsi" w:hAnsiTheme="majorHAnsi"/>
                <w:color w:val="1F497D" w:themeColor="text2"/>
                <w:szCs w:val="29"/>
                <w:shd w:val="clear" w:color="auto" w:fill="FFFFFF"/>
              </w:rPr>
              <w:t xml:space="preserve">At least once per day we will clean high touch surfaces such as chairs, desktops, computer keyboards, computer displays, remotes, light switches, elevator buttons, handrails, doorknobs, doors, door push plates, card readers, refrigerator/freezer handles and their doors; equipment panels/switches, benchtops; biosafety cabinet and fume hood sashes and their working surfaces; biowaste container lids, commonly used hand tools and small objects (pipettors), shared PPE (laser goggles). </w:t>
            </w:r>
          </w:p>
          <w:p w:rsidR="00014469" w:rsidRPr="00014469" w:rsidRDefault="00014469" w:rsidP="00391F85">
            <w:pPr>
              <w:spacing w:after="0" w:line="240" w:lineRule="auto"/>
              <w:rPr>
                <w:rFonts w:asciiTheme="majorHAnsi" w:hAnsiTheme="majorHAnsi"/>
                <w:color w:val="1F497D" w:themeColor="text2"/>
                <w:szCs w:val="29"/>
                <w:shd w:val="clear" w:color="auto" w:fill="FFFFFF"/>
              </w:rPr>
            </w:pPr>
            <w:r w:rsidRPr="00014469">
              <w:rPr>
                <w:rFonts w:asciiTheme="majorHAnsi" w:hAnsiTheme="majorHAnsi"/>
                <w:color w:val="1F497D" w:themeColor="text2"/>
                <w:szCs w:val="29"/>
                <w:shd w:val="clear" w:color="auto" w:fill="FFFFFF"/>
              </w:rPr>
              <w:t>We will use 70% isopropyl alcohol (</w:t>
            </w:r>
            <w:r w:rsidRPr="00EA636B">
              <w:rPr>
                <w:rFonts w:asciiTheme="majorHAnsi" w:hAnsiTheme="majorHAnsi"/>
                <w:color w:val="1F497D" w:themeColor="text2"/>
                <w:szCs w:val="29"/>
                <w:highlight w:val="yellow"/>
                <w:shd w:val="clear" w:color="auto" w:fill="FFFFFF"/>
              </w:rPr>
              <w:t>insert the disinfectant you will use</w:t>
            </w:r>
            <w:r w:rsidRPr="00014469">
              <w:rPr>
                <w:rFonts w:asciiTheme="majorHAnsi" w:hAnsiTheme="majorHAnsi"/>
                <w:color w:val="1F497D" w:themeColor="text2"/>
                <w:szCs w:val="29"/>
                <w:shd w:val="clear" w:color="auto" w:fill="FFFFFF"/>
              </w:rPr>
              <w:t>)</w:t>
            </w:r>
          </w:p>
          <w:p w:rsidR="00391F85" w:rsidRPr="00014469" w:rsidRDefault="00014469" w:rsidP="00391F85">
            <w:pPr>
              <w:spacing w:after="0" w:line="240" w:lineRule="auto"/>
              <w:rPr>
                <w:rFonts w:asciiTheme="majorHAnsi" w:hAnsiTheme="majorHAnsi"/>
                <w:color w:val="1F497D" w:themeColor="text2"/>
                <w:sz w:val="16"/>
              </w:rPr>
            </w:pPr>
            <w:r>
              <w:rPr>
                <w:rFonts w:asciiTheme="majorHAnsi" w:hAnsiTheme="majorHAnsi"/>
                <w:color w:val="1F497D" w:themeColor="text2"/>
                <w:szCs w:val="29"/>
                <w:shd w:val="clear" w:color="auto" w:fill="FFFFFF"/>
              </w:rPr>
              <w:t>We will be</w:t>
            </w:r>
            <w:r w:rsidRPr="00014469">
              <w:rPr>
                <w:rFonts w:asciiTheme="majorHAnsi" w:hAnsiTheme="majorHAnsi"/>
                <w:color w:val="1F497D" w:themeColor="text2"/>
                <w:szCs w:val="29"/>
                <w:shd w:val="clear" w:color="auto" w:fill="FFFFFF"/>
              </w:rPr>
              <w:t xml:space="preserve"> careful when disinfecting sensitive equipment to prevent disruption of the equipment.</w:t>
            </w:r>
          </w:p>
          <w:p w:rsidR="00391F85" w:rsidRPr="007C066B" w:rsidRDefault="00391F85" w:rsidP="00391F85">
            <w:pPr>
              <w:spacing w:after="0" w:line="240" w:lineRule="auto"/>
            </w:pPr>
          </w:p>
        </w:tc>
      </w:tr>
    </w:tbl>
    <w:p w:rsidR="00391F85" w:rsidRDefault="00391F85" w:rsidP="00391F85">
      <w:pPr>
        <w:spacing w:after="20" w:line="240" w:lineRule="auto"/>
      </w:pPr>
    </w:p>
    <w:p w:rsidR="00014469" w:rsidRPr="002532B4" w:rsidRDefault="00014469" w:rsidP="00014469">
      <w:pPr>
        <w:numPr>
          <w:ilvl w:val="0"/>
          <w:numId w:val="5"/>
        </w:numPr>
        <w:spacing w:after="0" w:line="240" w:lineRule="auto"/>
        <w:rPr>
          <w:bCs/>
        </w:rPr>
      </w:pPr>
      <w:r>
        <w:rPr>
          <w:b/>
          <w:bCs/>
          <w:u w:val="single"/>
        </w:rPr>
        <w:t>Additional lab specific procedures</w:t>
      </w:r>
      <w:r w:rsidRPr="002532B4">
        <w:rPr>
          <w:b/>
          <w:u w:val="single"/>
        </w:rPr>
        <w:t>:</w:t>
      </w:r>
      <w:r w:rsidRPr="002532B4">
        <w:t xml:space="preserve"> </w:t>
      </w: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12"/>
      </w:tblGrid>
      <w:tr w:rsidR="00014469" w:rsidRPr="002532B4" w:rsidTr="00361AC0">
        <w:tc>
          <w:tcPr>
            <w:tcW w:w="10638" w:type="dxa"/>
          </w:tcPr>
          <w:p w:rsidR="00014469" w:rsidRDefault="00014469" w:rsidP="00014469">
            <w:pPr>
              <w:spacing w:after="0" w:line="240" w:lineRule="auto"/>
            </w:pPr>
          </w:p>
          <w:p w:rsidR="002B6986" w:rsidRPr="002B6986" w:rsidRDefault="002B6986" w:rsidP="00014469">
            <w:pPr>
              <w:spacing w:after="0" w:line="240" w:lineRule="auto"/>
              <w:rPr>
                <w:rFonts w:asciiTheme="majorHAnsi" w:hAnsiTheme="majorHAnsi"/>
                <w:i/>
              </w:rPr>
            </w:pPr>
            <w:r w:rsidRPr="002B6986">
              <w:rPr>
                <w:rFonts w:asciiTheme="majorHAnsi" w:hAnsiTheme="majorHAnsi"/>
                <w:i/>
              </w:rPr>
              <w:t>For example, if you are working with pyrophorics, you may want to describe that your workers will remove their cloth mask and rigorously implement social distancing while handling the pyrophorics materials.</w:t>
            </w:r>
          </w:p>
          <w:p w:rsidR="00014469" w:rsidRDefault="00014469" w:rsidP="00014469">
            <w:pPr>
              <w:spacing w:after="0" w:line="240" w:lineRule="auto"/>
            </w:pPr>
          </w:p>
          <w:p w:rsidR="00014469" w:rsidRPr="007C066B" w:rsidRDefault="00014469" w:rsidP="00014469">
            <w:pPr>
              <w:spacing w:after="0" w:line="240" w:lineRule="auto"/>
            </w:pPr>
          </w:p>
        </w:tc>
      </w:tr>
    </w:tbl>
    <w:p w:rsidR="00014469" w:rsidRDefault="00014469" w:rsidP="00014469">
      <w:pPr>
        <w:spacing w:after="20" w:line="240" w:lineRule="auto"/>
      </w:pPr>
    </w:p>
    <w:p w:rsidR="00014469" w:rsidRDefault="00014469" w:rsidP="00391F85">
      <w:pPr>
        <w:spacing w:after="20" w:line="240" w:lineRule="auto"/>
      </w:pPr>
    </w:p>
    <w:p w:rsidR="00391F85" w:rsidRDefault="00391F85" w:rsidP="000E0C95">
      <w:pPr>
        <w:spacing w:after="20" w:line="240" w:lineRule="auto"/>
      </w:pPr>
    </w:p>
    <w:p w:rsidR="009932D5" w:rsidRDefault="009932D5" w:rsidP="007C066B">
      <w:pPr>
        <w:spacing w:after="0" w:line="240" w:lineRule="auto"/>
        <w:rPr>
          <w:b/>
        </w:rPr>
      </w:pPr>
      <w:r>
        <w:rPr>
          <w:b/>
        </w:rPr>
        <w:t xml:space="preserve">I have read and understand this </w:t>
      </w:r>
      <w:r w:rsidR="00391F85">
        <w:rPr>
          <w:b/>
        </w:rPr>
        <w:t>procedure</w:t>
      </w:r>
      <w:r>
        <w:rPr>
          <w:b/>
        </w:rPr>
        <w:t>. I agree to fu</w:t>
      </w:r>
      <w:r w:rsidR="00B504C2">
        <w:rPr>
          <w:b/>
        </w:rPr>
        <w:t>lly adhere to its requirements.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16"/>
        <w:gridCol w:w="2112"/>
        <w:gridCol w:w="1593"/>
        <w:gridCol w:w="3261"/>
        <w:gridCol w:w="1608"/>
      </w:tblGrid>
      <w:tr w:rsidR="009932D5" w:rsidTr="00014469">
        <w:tc>
          <w:tcPr>
            <w:tcW w:w="2216" w:type="dxa"/>
            <w:tcBorders>
              <w:top w:val="single" w:sz="4" w:space="0" w:color="000000"/>
              <w:left w:val="single" w:sz="4" w:space="0" w:color="000000"/>
              <w:bottom w:val="single" w:sz="4" w:space="0" w:color="000000"/>
              <w:right w:val="single" w:sz="4" w:space="0" w:color="000000"/>
            </w:tcBorders>
            <w:vAlign w:val="bottom"/>
            <w:hideMark/>
          </w:tcPr>
          <w:p w:rsidR="009932D5" w:rsidRDefault="009932D5" w:rsidP="006B6569">
            <w:pPr>
              <w:spacing w:after="0" w:line="240" w:lineRule="auto"/>
              <w:jc w:val="center"/>
              <w:rPr>
                <w:b/>
              </w:rPr>
            </w:pPr>
            <w:r>
              <w:rPr>
                <w:b/>
              </w:rPr>
              <w:t>Last</w:t>
            </w:r>
          </w:p>
        </w:tc>
        <w:tc>
          <w:tcPr>
            <w:tcW w:w="2112" w:type="dxa"/>
            <w:tcBorders>
              <w:top w:val="single" w:sz="4" w:space="0" w:color="000000"/>
              <w:left w:val="single" w:sz="4" w:space="0" w:color="000000"/>
              <w:bottom w:val="single" w:sz="4" w:space="0" w:color="000000"/>
              <w:right w:val="single" w:sz="4" w:space="0" w:color="000000"/>
            </w:tcBorders>
            <w:vAlign w:val="bottom"/>
            <w:hideMark/>
          </w:tcPr>
          <w:p w:rsidR="009932D5" w:rsidRDefault="009932D5" w:rsidP="006B6569">
            <w:pPr>
              <w:spacing w:after="0" w:line="240" w:lineRule="auto"/>
              <w:jc w:val="center"/>
              <w:rPr>
                <w:b/>
              </w:rPr>
            </w:pPr>
            <w:r>
              <w:rPr>
                <w:b/>
              </w:rPr>
              <w:t>First</w:t>
            </w:r>
          </w:p>
        </w:tc>
        <w:tc>
          <w:tcPr>
            <w:tcW w:w="1593" w:type="dxa"/>
            <w:tcBorders>
              <w:top w:val="single" w:sz="4" w:space="0" w:color="000000"/>
              <w:left w:val="single" w:sz="4" w:space="0" w:color="000000"/>
              <w:bottom w:val="single" w:sz="4" w:space="0" w:color="000000"/>
              <w:right w:val="single" w:sz="4" w:space="0" w:color="000000"/>
            </w:tcBorders>
            <w:vAlign w:val="bottom"/>
            <w:hideMark/>
          </w:tcPr>
          <w:p w:rsidR="009932D5" w:rsidRDefault="004121CC" w:rsidP="006B6569">
            <w:pPr>
              <w:spacing w:after="0" w:line="240" w:lineRule="auto"/>
              <w:jc w:val="center"/>
              <w:rPr>
                <w:b/>
              </w:rPr>
            </w:pPr>
            <w:r>
              <w:rPr>
                <w:b/>
              </w:rPr>
              <w:t>CWID</w:t>
            </w:r>
          </w:p>
        </w:tc>
        <w:tc>
          <w:tcPr>
            <w:tcW w:w="3261" w:type="dxa"/>
            <w:tcBorders>
              <w:top w:val="single" w:sz="4" w:space="0" w:color="000000"/>
              <w:left w:val="single" w:sz="4" w:space="0" w:color="000000"/>
              <w:bottom w:val="single" w:sz="4" w:space="0" w:color="000000"/>
              <w:right w:val="single" w:sz="4" w:space="0" w:color="000000"/>
            </w:tcBorders>
            <w:vAlign w:val="bottom"/>
            <w:hideMark/>
          </w:tcPr>
          <w:p w:rsidR="009932D5" w:rsidRDefault="009932D5" w:rsidP="006B6569">
            <w:pPr>
              <w:spacing w:after="0" w:line="240" w:lineRule="auto"/>
              <w:jc w:val="center"/>
              <w:rPr>
                <w:b/>
              </w:rPr>
            </w:pPr>
            <w:r>
              <w:rPr>
                <w:b/>
              </w:rPr>
              <w:t>Signature</w:t>
            </w:r>
          </w:p>
        </w:tc>
        <w:tc>
          <w:tcPr>
            <w:tcW w:w="1608" w:type="dxa"/>
            <w:tcBorders>
              <w:top w:val="single" w:sz="4" w:space="0" w:color="000000"/>
              <w:left w:val="single" w:sz="4" w:space="0" w:color="000000"/>
              <w:bottom w:val="single" w:sz="4" w:space="0" w:color="000000"/>
              <w:right w:val="single" w:sz="4" w:space="0" w:color="000000"/>
            </w:tcBorders>
            <w:hideMark/>
          </w:tcPr>
          <w:p w:rsidR="009932D5" w:rsidRDefault="009932D5" w:rsidP="006B6569">
            <w:pPr>
              <w:spacing w:after="0" w:line="240" w:lineRule="auto"/>
              <w:jc w:val="center"/>
              <w:rPr>
                <w:b/>
              </w:rPr>
            </w:pPr>
            <w:r>
              <w:rPr>
                <w:b/>
              </w:rPr>
              <w:t>Date</w:t>
            </w:r>
          </w:p>
        </w:tc>
      </w:tr>
      <w:tr w:rsidR="009932D5" w:rsidTr="00014469">
        <w:trPr>
          <w:trHeight w:val="432"/>
        </w:trPr>
        <w:tc>
          <w:tcPr>
            <w:tcW w:w="2216" w:type="dxa"/>
            <w:tcBorders>
              <w:top w:val="single" w:sz="4" w:space="0" w:color="000000"/>
              <w:left w:val="single" w:sz="4" w:space="0" w:color="000000"/>
              <w:bottom w:val="single" w:sz="4" w:space="0" w:color="000000"/>
              <w:right w:val="single" w:sz="4" w:space="0" w:color="000000"/>
            </w:tcBorders>
          </w:tcPr>
          <w:p w:rsidR="009932D5" w:rsidRDefault="009932D5" w:rsidP="006B6569">
            <w:pPr>
              <w:spacing w:after="0"/>
              <w:jc w:val="center"/>
              <w:rPr>
                <w:b/>
                <w:sz w:val="28"/>
                <w:szCs w:val="28"/>
              </w:rPr>
            </w:pPr>
          </w:p>
        </w:tc>
        <w:tc>
          <w:tcPr>
            <w:tcW w:w="2112" w:type="dxa"/>
            <w:tcBorders>
              <w:top w:val="single" w:sz="4" w:space="0" w:color="000000"/>
              <w:left w:val="single" w:sz="4" w:space="0" w:color="000000"/>
              <w:bottom w:val="single" w:sz="4" w:space="0" w:color="000000"/>
              <w:right w:val="single" w:sz="4" w:space="0" w:color="000000"/>
            </w:tcBorders>
          </w:tcPr>
          <w:p w:rsidR="009932D5" w:rsidRDefault="009932D5" w:rsidP="006B6569">
            <w:pPr>
              <w:spacing w:after="0"/>
              <w:jc w:val="center"/>
              <w:rPr>
                <w:b/>
                <w:sz w:val="28"/>
                <w:szCs w:val="28"/>
              </w:rPr>
            </w:pPr>
          </w:p>
        </w:tc>
        <w:tc>
          <w:tcPr>
            <w:tcW w:w="1593" w:type="dxa"/>
            <w:tcBorders>
              <w:top w:val="single" w:sz="4" w:space="0" w:color="000000"/>
              <w:left w:val="single" w:sz="4" w:space="0" w:color="000000"/>
              <w:bottom w:val="single" w:sz="4" w:space="0" w:color="000000"/>
              <w:right w:val="single" w:sz="4" w:space="0" w:color="000000"/>
            </w:tcBorders>
          </w:tcPr>
          <w:p w:rsidR="009932D5" w:rsidRDefault="009932D5" w:rsidP="006B6569">
            <w:pPr>
              <w:spacing w:after="0"/>
              <w:jc w:val="center"/>
              <w:rPr>
                <w:b/>
                <w:sz w:val="28"/>
                <w:szCs w:val="28"/>
              </w:rPr>
            </w:pPr>
          </w:p>
        </w:tc>
        <w:tc>
          <w:tcPr>
            <w:tcW w:w="3261" w:type="dxa"/>
            <w:tcBorders>
              <w:top w:val="single" w:sz="4" w:space="0" w:color="000000"/>
              <w:left w:val="single" w:sz="4" w:space="0" w:color="000000"/>
              <w:bottom w:val="single" w:sz="4" w:space="0" w:color="000000"/>
              <w:right w:val="single" w:sz="4" w:space="0" w:color="000000"/>
            </w:tcBorders>
          </w:tcPr>
          <w:p w:rsidR="009932D5" w:rsidRDefault="009932D5" w:rsidP="006B6569">
            <w:pPr>
              <w:spacing w:after="0"/>
              <w:jc w:val="center"/>
              <w:rPr>
                <w:b/>
                <w:sz w:val="28"/>
                <w:szCs w:val="28"/>
              </w:rPr>
            </w:pPr>
          </w:p>
        </w:tc>
        <w:tc>
          <w:tcPr>
            <w:tcW w:w="1608" w:type="dxa"/>
            <w:tcBorders>
              <w:top w:val="single" w:sz="4" w:space="0" w:color="000000"/>
              <w:left w:val="single" w:sz="4" w:space="0" w:color="000000"/>
              <w:bottom w:val="single" w:sz="4" w:space="0" w:color="000000"/>
              <w:right w:val="single" w:sz="4" w:space="0" w:color="000000"/>
            </w:tcBorders>
          </w:tcPr>
          <w:p w:rsidR="009932D5" w:rsidRDefault="009932D5" w:rsidP="006B6569">
            <w:pPr>
              <w:spacing w:after="0"/>
              <w:jc w:val="center"/>
              <w:rPr>
                <w:b/>
                <w:sz w:val="28"/>
                <w:szCs w:val="28"/>
              </w:rPr>
            </w:pPr>
          </w:p>
        </w:tc>
      </w:tr>
      <w:tr w:rsidR="009932D5" w:rsidTr="00014469">
        <w:trPr>
          <w:trHeight w:val="432"/>
        </w:trPr>
        <w:tc>
          <w:tcPr>
            <w:tcW w:w="2216" w:type="dxa"/>
            <w:tcBorders>
              <w:top w:val="single" w:sz="4" w:space="0" w:color="000000"/>
              <w:left w:val="single" w:sz="4" w:space="0" w:color="000000"/>
              <w:bottom w:val="single" w:sz="4" w:space="0" w:color="000000"/>
              <w:right w:val="single" w:sz="4" w:space="0" w:color="000000"/>
            </w:tcBorders>
          </w:tcPr>
          <w:p w:rsidR="009932D5" w:rsidRDefault="009932D5" w:rsidP="006B6569">
            <w:pPr>
              <w:spacing w:after="0"/>
              <w:jc w:val="center"/>
              <w:rPr>
                <w:b/>
                <w:sz w:val="28"/>
                <w:szCs w:val="28"/>
              </w:rPr>
            </w:pPr>
          </w:p>
        </w:tc>
        <w:tc>
          <w:tcPr>
            <w:tcW w:w="2112" w:type="dxa"/>
            <w:tcBorders>
              <w:top w:val="single" w:sz="4" w:space="0" w:color="000000"/>
              <w:left w:val="single" w:sz="4" w:space="0" w:color="000000"/>
              <w:bottom w:val="single" w:sz="4" w:space="0" w:color="000000"/>
              <w:right w:val="single" w:sz="4" w:space="0" w:color="000000"/>
            </w:tcBorders>
          </w:tcPr>
          <w:p w:rsidR="009932D5" w:rsidRDefault="009932D5" w:rsidP="006B6569">
            <w:pPr>
              <w:spacing w:after="0"/>
              <w:jc w:val="center"/>
              <w:rPr>
                <w:b/>
                <w:sz w:val="28"/>
                <w:szCs w:val="28"/>
              </w:rPr>
            </w:pPr>
          </w:p>
        </w:tc>
        <w:tc>
          <w:tcPr>
            <w:tcW w:w="1593" w:type="dxa"/>
            <w:tcBorders>
              <w:top w:val="single" w:sz="4" w:space="0" w:color="000000"/>
              <w:left w:val="single" w:sz="4" w:space="0" w:color="000000"/>
              <w:bottom w:val="single" w:sz="4" w:space="0" w:color="000000"/>
              <w:right w:val="single" w:sz="4" w:space="0" w:color="000000"/>
            </w:tcBorders>
          </w:tcPr>
          <w:p w:rsidR="009932D5" w:rsidRDefault="009932D5" w:rsidP="006B6569">
            <w:pPr>
              <w:spacing w:after="0"/>
              <w:jc w:val="center"/>
              <w:rPr>
                <w:b/>
                <w:sz w:val="28"/>
                <w:szCs w:val="28"/>
              </w:rPr>
            </w:pPr>
          </w:p>
        </w:tc>
        <w:tc>
          <w:tcPr>
            <w:tcW w:w="3261" w:type="dxa"/>
            <w:tcBorders>
              <w:top w:val="single" w:sz="4" w:space="0" w:color="000000"/>
              <w:left w:val="single" w:sz="4" w:space="0" w:color="000000"/>
              <w:bottom w:val="single" w:sz="4" w:space="0" w:color="000000"/>
              <w:right w:val="single" w:sz="4" w:space="0" w:color="000000"/>
            </w:tcBorders>
          </w:tcPr>
          <w:p w:rsidR="009932D5" w:rsidRDefault="009932D5" w:rsidP="006B6569">
            <w:pPr>
              <w:spacing w:after="0"/>
              <w:jc w:val="center"/>
              <w:rPr>
                <w:b/>
                <w:sz w:val="28"/>
                <w:szCs w:val="28"/>
              </w:rPr>
            </w:pPr>
          </w:p>
        </w:tc>
        <w:tc>
          <w:tcPr>
            <w:tcW w:w="1608" w:type="dxa"/>
            <w:tcBorders>
              <w:top w:val="single" w:sz="4" w:space="0" w:color="000000"/>
              <w:left w:val="single" w:sz="4" w:space="0" w:color="000000"/>
              <w:bottom w:val="single" w:sz="4" w:space="0" w:color="000000"/>
              <w:right w:val="single" w:sz="4" w:space="0" w:color="000000"/>
            </w:tcBorders>
          </w:tcPr>
          <w:p w:rsidR="009932D5" w:rsidRDefault="009932D5" w:rsidP="006B6569">
            <w:pPr>
              <w:spacing w:after="0"/>
              <w:jc w:val="center"/>
              <w:rPr>
                <w:b/>
                <w:sz w:val="28"/>
                <w:szCs w:val="28"/>
              </w:rPr>
            </w:pPr>
          </w:p>
        </w:tc>
      </w:tr>
      <w:tr w:rsidR="009932D5" w:rsidTr="00014469">
        <w:trPr>
          <w:trHeight w:val="432"/>
        </w:trPr>
        <w:tc>
          <w:tcPr>
            <w:tcW w:w="2216" w:type="dxa"/>
            <w:tcBorders>
              <w:top w:val="single" w:sz="4" w:space="0" w:color="000000"/>
              <w:left w:val="single" w:sz="4" w:space="0" w:color="000000"/>
              <w:bottom w:val="single" w:sz="4" w:space="0" w:color="000000"/>
              <w:right w:val="single" w:sz="4" w:space="0" w:color="000000"/>
            </w:tcBorders>
          </w:tcPr>
          <w:p w:rsidR="009932D5" w:rsidRDefault="009932D5" w:rsidP="006B6569">
            <w:pPr>
              <w:spacing w:after="0"/>
              <w:jc w:val="center"/>
              <w:rPr>
                <w:b/>
                <w:sz w:val="28"/>
                <w:szCs w:val="28"/>
              </w:rPr>
            </w:pPr>
          </w:p>
        </w:tc>
        <w:tc>
          <w:tcPr>
            <w:tcW w:w="2112" w:type="dxa"/>
            <w:tcBorders>
              <w:top w:val="single" w:sz="4" w:space="0" w:color="000000"/>
              <w:left w:val="single" w:sz="4" w:space="0" w:color="000000"/>
              <w:bottom w:val="single" w:sz="4" w:space="0" w:color="000000"/>
              <w:right w:val="single" w:sz="4" w:space="0" w:color="000000"/>
            </w:tcBorders>
          </w:tcPr>
          <w:p w:rsidR="009932D5" w:rsidRDefault="009932D5" w:rsidP="006B6569">
            <w:pPr>
              <w:spacing w:after="0"/>
              <w:jc w:val="center"/>
              <w:rPr>
                <w:b/>
                <w:sz w:val="28"/>
                <w:szCs w:val="28"/>
              </w:rPr>
            </w:pPr>
          </w:p>
        </w:tc>
        <w:tc>
          <w:tcPr>
            <w:tcW w:w="1593" w:type="dxa"/>
            <w:tcBorders>
              <w:top w:val="single" w:sz="4" w:space="0" w:color="000000"/>
              <w:left w:val="single" w:sz="4" w:space="0" w:color="000000"/>
              <w:bottom w:val="single" w:sz="4" w:space="0" w:color="000000"/>
              <w:right w:val="single" w:sz="4" w:space="0" w:color="000000"/>
            </w:tcBorders>
          </w:tcPr>
          <w:p w:rsidR="009932D5" w:rsidRDefault="009932D5" w:rsidP="006B6569">
            <w:pPr>
              <w:spacing w:after="0"/>
              <w:jc w:val="center"/>
              <w:rPr>
                <w:b/>
                <w:sz w:val="28"/>
                <w:szCs w:val="28"/>
              </w:rPr>
            </w:pPr>
          </w:p>
        </w:tc>
        <w:tc>
          <w:tcPr>
            <w:tcW w:w="3261" w:type="dxa"/>
            <w:tcBorders>
              <w:top w:val="single" w:sz="4" w:space="0" w:color="000000"/>
              <w:left w:val="single" w:sz="4" w:space="0" w:color="000000"/>
              <w:bottom w:val="single" w:sz="4" w:space="0" w:color="000000"/>
              <w:right w:val="single" w:sz="4" w:space="0" w:color="000000"/>
            </w:tcBorders>
          </w:tcPr>
          <w:p w:rsidR="009932D5" w:rsidRDefault="009932D5" w:rsidP="006B6569">
            <w:pPr>
              <w:spacing w:after="0"/>
              <w:jc w:val="center"/>
              <w:rPr>
                <w:b/>
                <w:sz w:val="28"/>
                <w:szCs w:val="28"/>
              </w:rPr>
            </w:pPr>
          </w:p>
        </w:tc>
        <w:tc>
          <w:tcPr>
            <w:tcW w:w="1608" w:type="dxa"/>
            <w:tcBorders>
              <w:top w:val="single" w:sz="4" w:space="0" w:color="000000"/>
              <w:left w:val="single" w:sz="4" w:space="0" w:color="000000"/>
              <w:bottom w:val="single" w:sz="4" w:space="0" w:color="000000"/>
              <w:right w:val="single" w:sz="4" w:space="0" w:color="000000"/>
            </w:tcBorders>
          </w:tcPr>
          <w:p w:rsidR="009932D5" w:rsidRDefault="009932D5" w:rsidP="006B6569">
            <w:pPr>
              <w:spacing w:after="0"/>
              <w:jc w:val="center"/>
              <w:rPr>
                <w:b/>
                <w:sz w:val="28"/>
                <w:szCs w:val="28"/>
              </w:rPr>
            </w:pPr>
          </w:p>
        </w:tc>
      </w:tr>
      <w:tr w:rsidR="009932D5" w:rsidTr="00014469">
        <w:trPr>
          <w:trHeight w:val="432"/>
        </w:trPr>
        <w:tc>
          <w:tcPr>
            <w:tcW w:w="2216" w:type="dxa"/>
            <w:tcBorders>
              <w:top w:val="single" w:sz="4" w:space="0" w:color="000000"/>
              <w:left w:val="single" w:sz="4" w:space="0" w:color="000000"/>
              <w:bottom w:val="single" w:sz="4" w:space="0" w:color="000000"/>
              <w:right w:val="single" w:sz="4" w:space="0" w:color="000000"/>
            </w:tcBorders>
          </w:tcPr>
          <w:p w:rsidR="009932D5" w:rsidRDefault="009932D5" w:rsidP="006B6569">
            <w:pPr>
              <w:spacing w:after="0"/>
              <w:jc w:val="center"/>
              <w:rPr>
                <w:b/>
                <w:sz w:val="28"/>
                <w:szCs w:val="28"/>
              </w:rPr>
            </w:pPr>
          </w:p>
        </w:tc>
        <w:tc>
          <w:tcPr>
            <w:tcW w:w="2112" w:type="dxa"/>
            <w:tcBorders>
              <w:top w:val="single" w:sz="4" w:space="0" w:color="000000"/>
              <w:left w:val="single" w:sz="4" w:space="0" w:color="000000"/>
              <w:bottom w:val="single" w:sz="4" w:space="0" w:color="000000"/>
              <w:right w:val="single" w:sz="4" w:space="0" w:color="000000"/>
            </w:tcBorders>
          </w:tcPr>
          <w:p w:rsidR="009932D5" w:rsidRDefault="009932D5" w:rsidP="006B6569">
            <w:pPr>
              <w:spacing w:after="0"/>
              <w:jc w:val="center"/>
              <w:rPr>
                <w:b/>
                <w:sz w:val="28"/>
                <w:szCs w:val="28"/>
              </w:rPr>
            </w:pPr>
          </w:p>
        </w:tc>
        <w:tc>
          <w:tcPr>
            <w:tcW w:w="1593" w:type="dxa"/>
            <w:tcBorders>
              <w:top w:val="single" w:sz="4" w:space="0" w:color="000000"/>
              <w:left w:val="single" w:sz="4" w:space="0" w:color="000000"/>
              <w:bottom w:val="single" w:sz="4" w:space="0" w:color="000000"/>
              <w:right w:val="single" w:sz="4" w:space="0" w:color="000000"/>
            </w:tcBorders>
          </w:tcPr>
          <w:p w:rsidR="009932D5" w:rsidRDefault="009932D5" w:rsidP="006B6569">
            <w:pPr>
              <w:spacing w:after="0"/>
              <w:jc w:val="center"/>
              <w:rPr>
                <w:b/>
                <w:sz w:val="28"/>
                <w:szCs w:val="28"/>
              </w:rPr>
            </w:pPr>
          </w:p>
        </w:tc>
        <w:tc>
          <w:tcPr>
            <w:tcW w:w="3261" w:type="dxa"/>
            <w:tcBorders>
              <w:top w:val="single" w:sz="4" w:space="0" w:color="000000"/>
              <w:left w:val="single" w:sz="4" w:space="0" w:color="000000"/>
              <w:bottom w:val="single" w:sz="4" w:space="0" w:color="000000"/>
              <w:right w:val="single" w:sz="4" w:space="0" w:color="000000"/>
            </w:tcBorders>
          </w:tcPr>
          <w:p w:rsidR="009932D5" w:rsidRDefault="009932D5" w:rsidP="006B6569">
            <w:pPr>
              <w:spacing w:after="0"/>
              <w:jc w:val="center"/>
              <w:rPr>
                <w:b/>
                <w:sz w:val="28"/>
                <w:szCs w:val="28"/>
              </w:rPr>
            </w:pPr>
          </w:p>
        </w:tc>
        <w:tc>
          <w:tcPr>
            <w:tcW w:w="1608" w:type="dxa"/>
            <w:tcBorders>
              <w:top w:val="single" w:sz="4" w:space="0" w:color="000000"/>
              <w:left w:val="single" w:sz="4" w:space="0" w:color="000000"/>
              <w:bottom w:val="single" w:sz="4" w:space="0" w:color="000000"/>
              <w:right w:val="single" w:sz="4" w:space="0" w:color="000000"/>
            </w:tcBorders>
          </w:tcPr>
          <w:p w:rsidR="009932D5" w:rsidRDefault="009932D5" w:rsidP="006B6569">
            <w:pPr>
              <w:spacing w:after="0"/>
              <w:jc w:val="center"/>
              <w:rPr>
                <w:b/>
                <w:sz w:val="28"/>
                <w:szCs w:val="28"/>
              </w:rPr>
            </w:pPr>
          </w:p>
        </w:tc>
      </w:tr>
      <w:tr w:rsidR="00391F85" w:rsidTr="00014469">
        <w:trPr>
          <w:trHeight w:val="432"/>
        </w:trPr>
        <w:tc>
          <w:tcPr>
            <w:tcW w:w="2216" w:type="dxa"/>
            <w:tcBorders>
              <w:top w:val="single" w:sz="4" w:space="0" w:color="000000"/>
              <w:left w:val="single" w:sz="4" w:space="0" w:color="000000"/>
              <w:bottom w:val="single" w:sz="4" w:space="0" w:color="000000"/>
              <w:right w:val="single" w:sz="4" w:space="0" w:color="000000"/>
            </w:tcBorders>
          </w:tcPr>
          <w:p w:rsidR="00391F85" w:rsidRDefault="00391F85" w:rsidP="006B6569">
            <w:pPr>
              <w:spacing w:after="0"/>
              <w:jc w:val="center"/>
              <w:rPr>
                <w:b/>
                <w:sz w:val="28"/>
                <w:szCs w:val="28"/>
              </w:rPr>
            </w:pPr>
          </w:p>
        </w:tc>
        <w:tc>
          <w:tcPr>
            <w:tcW w:w="2112" w:type="dxa"/>
            <w:tcBorders>
              <w:top w:val="single" w:sz="4" w:space="0" w:color="000000"/>
              <w:left w:val="single" w:sz="4" w:space="0" w:color="000000"/>
              <w:bottom w:val="single" w:sz="4" w:space="0" w:color="000000"/>
              <w:right w:val="single" w:sz="4" w:space="0" w:color="000000"/>
            </w:tcBorders>
          </w:tcPr>
          <w:p w:rsidR="00391F85" w:rsidRDefault="00391F85" w:rsidP="006B6569">
            <w:pPr>
              <w:spacing w:after="0"/>
              <w:jc w:val="center"/>
              <w:rPr>
                <w:b/>
                <w:sz w:val="28"/>
                <w:szCs w:val="28"/>
              </w:rPr>
            </w:pPr>
          </w:p>
        </w:tc>
        <w:tc>
          <w:tcPr>
            <w:tcW w:w="1593" w:type="dxa"/>
            <w:tcBorders>
              <w:top w:val="single" w:sz="4" w:space="0" w:color="000000"/>
              <w:left w:val="single" w:sz="4" w:space="0" w:color="000000"/>
              <w:bottom w:val="single" w:sz="4" w:space="0" w:color="000000"/>
              <w:right w:val="single" w:sz="4" w:space="0" w:color="000000"/>
            </w:tcBorders>
          </w:tcPr>
          <w:p w:rsidR="00391F85" w:rsidRDefault="00391F85" w:rsidP="006B6569">
            <w:pPr>
              <w:spacing w:after="0"/>
              <w:jc w:val="center"/>
              <w:rPr>
                <w:b/>
                <w:sz w:val="28"/>
                <w:szCs w:val="28"/>
              </w:rPr>
            </w:pPr>
          </w:p>
        </w:tc>
        <w:tc>
          <w:tcPr>
            <w:tcW w:w="3261" w:type="dxa"/>
            <w:tcBorders>
              <w:top w:val="single" w:sz="4" w:space="0" w:color="000000"/>
              <w:left w:val="single" w:sz="4" w:space="0" w:color="000000"/>
              <w:bottom w:val="single" w:sz="4" w:space="0" w:color="000000"/>
              <w:right w:val="single" w:sz="4" w:space="0" w:color="000000"/>
            </w:tcBorders>
          </w:tcPr>
          <w:p w:rsidR="00391F85" w:rsidRDefault="00391F85" w:rsidP="006B6569">
            <w:pPr>
              <w:spacing w:after="0"/>
              <w:jc w:val="center"/>
              <w:rPr>
                <w:b/>
                <w:sz w:val="28"/>
                <w:szCs w:val="28"/>
              </w:rPr>
            </w:pPr>
          </w:p>
        </w:tc>
        <w:tc>
          <w:tcPr>
            <w:tcW w:w="1608" w:type="dxa"/>
            <w:tcBorders>
              <w:top w:val="single" w:sz="4" w:space="0" w:color="000000"/>
              <w:left w:val="single" w:sz="4" w:space="0" w:color="000000"/>
              <w:bottom w:val="single" w:sz="4" w:space="0" w:color="000000"/>
              <w:right w:val="single" w:sz="4" w:space="0" w:color="000000"/>
            </w:tcBorders>
          </w:tcPr>
          <w:p w:rsidR="00391F85" w:rsidRDefault="00391F85" w:rsidP="006B6569">
            <w:pPr>
              <w:spacing w:after="0"/>
              <w:jc w:val="center"/>
              <w:rPr>
                <w:b/>
                <w:sz w:val="28"/>
                <w:szCs w:val="28"/>
              </w:rPr>
            </w:pPr>
          </w:p>
        </w:tc>
      </w:tr>
      <w:tr w:rsidR="00391F85" w:rsidTr="00014469">
        <w:trPr>
          <w:trHeight w:val="432"/>
        </w:trPr>
        <w:tc>
          <w:tcPr>
            <w:tcW w:w="2216" w:type="dxa"/>
            <w:tcBorders>
              <w:top w:val="single" w:sz="4" w:space="0" w:color="000000"/>
              <w:left w:val="single" w:sz="4" w:space="0" w:color="000000"/>
              <w:bottom w:val="single" w:sz="4" w:space="0" w:color="000000"/>
              <w:right w:val="single" w:sz="4" w:space="0" w:color="000000"/>
            </w:tcBorders>
          </w:tcPr>
          <w:p w:rsidR="00391F85" w:rsidRDefault="00391F85" w:rsidP="006B6569">
            <w:pPr>
              <w:spacing w:after="0"/>
              <w:jc w:val="center"/>
              <w:rPr>
                <w:b/>
                <w:sz w:val="28"/>
                <w:szCs w:val="28"/>
              </w:rPr>
            </w:pPr>
          </w:p>
        </w:tc>
        <w:tc>
          <w:tcPr>
            <w:tcW w:w="2112" w:type="dxa"/>
            <w:tcBorders>
              <w:top w:val="single" w:sz="4" w:space="0" w:color="000000"/>
              <w:left w:val="single" w:sz="4" w:space="0" w:color="000000"/>
              <w:bottom w:val="single" w:sz="4" w:space="0" w:color="000000"/>
              <w:right w:val="single" w:sz="4" w:space="0" w:color="000000"/>
            </w:tcBorders>
          </w:tcPr>
          <w:p w:rsidR="00391F85" w:rsidRDefault="00391F85" w:rsidP="006B6569">
            <w:pPr>
              <w:spacing w:after="0"/>
              <w:jc w:val="center"/>
              <w:rPr>
                <w:b/>
                <w:sz w:val="28"/>
                <w:szCs w:val="28"/>
              </w:rPr>
            </w:pPr>
          </w:p>
        </w:tc>
        <w:tc>
          <w:tcPr>
            <w:tcW w:w="1593" w:type="dxa"/>
            <w:tcBorders>
              <w:top w:val="single" w:sz="4" w:space="0" w:color="000000"/>
              <w:left w:val="single" w:sz="4" w:space="0" w:color="000000"/>
              <w:bottom w:val="single" w:sz="4" w:space="0" w:color="000000"/>
              <w:right w:val="single" w:sz="4" w:space="0" w:color="000000"/>
            </w:tcBorders>
          </w:tcPr>
          <w:p w:rsidR="00391F85" w:rsidRDefault="00391F85" w:rsidP="006B6569">
            <w:pPr>
              <w:spacing w:after="0"/>
              <w:jc w:val="center"/>
              <w:rPr>
                <w:b/>
                <w:sz w:val="28"/>
                <w:szCs w:val="28"/>
              </w:rPr>
            </w:pPr>
          </w:p>
        </w:tc>
        <w:tc>
          <w:tcPr>
            <w:tcW w:w="3261" w:type="dxa"/>
            <w:tcBorders>
              <w:top w:val="single" w:sz="4" w:space="0" w:color="000000"/>
              <w:left w:val="single" w:sz="4" w:space="0" w:color="000000"/>
              <w:bottom w:val="single" w:sz="4" w:space="0" w:color="000000"/>
              <w:right w:val="single" w:sz="4" w:space="0" w:color="000000"/>
            </w:tcBorders>
          </w:tcPr>
          <w:p w:rsidR="00391F85" w:rsidRDefault="00391F85" w:rsidP="006B6569">
            <w:pPr>
              <w:spacing w:after="0"/>
              <w:jc w:val="center"/>
              <w:rPr>
                <w:b/>
                <w:sz w:val="28"/>
                <w:szCs w:val="28"/>
              </w:rPr>
            </w:pPr>
          </w:p>
        </w:tc>
        <w:tc>
          <w:tcPr>
            <w:tcW w:w="1608" w:type="dxa"/>
            <w:tcBorders>
              <w:top w:val="single" w:sz="4" w:space="0" w:color="000000"/>
              <w:left w:val="single" w:sz="4" w:space="0" w:color="000000"/>
              <w:bottom w:val="single" w:sz="4" w:space="0" w:color="000000"/>
              <w:right w:val="single" w:sz="4" w:space="0" w:color="000000"/>
            </w:tcBorders>
          </w:tcPr>
          <w:p w:rsidR="00391F85" w:rsidRDefault="00391F85" w:rsidP="006B6569">
            <w:pPr>
              <w:spacing w:after="0"/>
              <w:jc w:val="center"/>
              <w:rPr>
                <w:b/>
                <w:sz w:val="28"/>
                <w:szCs w:val="28"/>
              </w:rPr>
            </w:pPr>
          </w:p>
        </w:tc>
      </w:tr>
      <w:tr w:rsidR="00391F85" w:rsidTr="00014469">
        <w:trPr>
          <w:trHeight w:val="432"/>
        </w:trPr>
        <w:tc>
          <w:tcPr>
            <w:tcW w:w="2216" w:type="dxa"/>
            <w:tcBorders>
              <w:top w:val="single" w:sz="4" w:space="0" w:color="000000"/>
              <w:left w:val="single" w:sz="4" w:space="0" w:color="000000"/>
              <w:bottom w:val="single" w:sz="4" w:space="0" w:color="000000"/>
              <w:right w:val="single" w:sz="4" w:space="0" w:color="000000"/>
            </w:tcBorders>
          </w:tcPr>
          <w:p w:rsidR="00391F85" w:rsidRDefault="00391F85" w:rsidP="006B6569">
            <w:pPr>
              <w:spacing w:after="0"/>
              <w:jc w:val="center"/>
              <w:rPr>
                <w:b/>
                <w:sz w:val="28"/>
                <w:szCs w:val="28"/>
              </w:rPr>
            </w:pPr>
          </w:p>
        </w:tc>
        <w:tc>
          <w:tcPr>
            <w:tcW w:w="2112" w:type="dxa"/>
            <w:tcBorders>
              <w:top w:val="single" w:sz="4" w:space="0" w:color="000000"/>
              <w:left w:val="single" w:sz="4" w:space="0" w:color="000000"/>
              <w:bottom w:val="single" w:sz="4" w:space="0" w:color="000000"/>
              <w:right w:val="single" w:sz="4" w:space="0" w:color="000000"/>
            </w:tcBorders>
          </w:tcPr>
          <w:p w:rsidR="00391F85" w:rsidRDefault="00391F85" w:rsidP="006B6569">
            <w:pPr>
              <w:spacing w:after="0"/>
              <w:jc w:val="center"/>
              <w:rPr>
                <w:b/>
                <w:sz w:val="28"/>
                <w:szCs w:val="28"/>
              </w:rPr>
            </w:pPr>
          </w:p>
        </w:tc>
        <w:tc>
          <w:tcPr>
            <w:tcW w:w="1593" w:type="dxa"/>
            <w:tcBorders>
              <w:top w:val="single" w:sz="4" w:space="0" w:color="000000"/>
              <w:left w:val="single" w:sz="4" w:space="0" w:color="000000"/>
              <w:bottom w:val="single" w:sz="4" w:space="0" w:color="000000"/>
              <w:right w:val="single" w:sz="4" w:space="0" w:color="000000"/>
            </w:tcBorders>
          </w:tcPr>
          <w:p w:rsidR="00391F85" w:rsidRDefault="00391F85" w:rsidP="006B6569">
            <w:pPr>
              <w:spacing w:after="0"/>
              <w:jc w:val="center"/>
              <w:rPr>
                <w:b/>
                <w:sz w:val="28"/>
                <w:szCs w:val="28"/>
              </w:rPr>
            </w:pPr>
          </w:p>
        </w:tc>
        <w:tc>
          <w:tcPr>
            <w:tcW w:w="3261" w:type="dxa"/>
            <w:tcBorders>
              <w:top w:val="single" w:sz="4" w:space="0" w:color="000000"/>
              <w:left w:val="single" w:sz="4" w:space="0" w:color="000000"/>
              <w:bottom w:val="single" w:sz="4" w:space="0" w:color="000000"/>
              <w:right w:val="single" w:sz="4" w:space="0" w:color="000000"/>
            </w:tcBorders>
          </w:tcPr>
          <w:p w:rsidR="00391F85" w:rsidRDefault="00391F85" w:rsidP="006B6569">
            <w:pPr>
              <w:spacing w:after="0"/>
              <w:jc w:val="center"/>
              <w:rPr>
                <w:b/>
                <w:sz w:val="28"/>
                <w:szCs w:val="28"/>
              </w:rPr>
            </w:pPr>
          </w:p>
        </w:tc>
        <w:tc>
          <w:tcPr>
            <w:tcW w:w="1608" w:type="dxa"/>
            <w:tcBorders>
              <w:top w:val="single" w:sz="4" w:space="0" w:color="000000"/>
              <w:left w:val="single" w:sz="4" w:space="0" w:color="000000"/>
              <w:bottom w:val="single" w:sz="4" w:space="0" w:color="000000"/>
              <w:right w:val="single" w:sz="4" w:space="0" w:color="000000"/>
            </w:tcBorders>
          </w:tcPr>
          <w:p w:rsidR="00391F85" w:rsidRDefault="00391F85" w:rsidP="006B6569">
            <w:pPr>
              <w:spacing w:after="0"/>
              <w:jc w:val="center"/>
              <w:rPr>
                <w:b/>
                <w:sz w:val="28"/>
                <w:szCs w:val="28"/>
              </w:rPr>
            </w:pPr>
          </w:p>
        </w:tc>
      </w:tr>
    </w:tbl>
    <w:p w:rsidR="004121CC" w:rsidRDefault="004121CC" w:rsidP="009932D5">
      <w:pPr>
        <w:spacing w:after="20" w:line="240" w:lineRule="auto"/>
      </w:pPr>
    </w:p>
    <w:sectPr w:rsidR="004121CC" w:rsidSect="00143852">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60CF" w:rsidRDefault="004D60CF">
      <w:pPr>
        <w:spacing w:after="0" w:line="240" w:lineRule="auto"/>
      </w:pPr>
      <w:r>
        <w:separator/>
      </w:r>
    </w:p>
  </w:endnote>
  <w:endnote w:type="continuationSeparator" w:id="0">
    <w:p w:rsidR="004D60CF" w:rsidRDefault="004D60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60CF" w:rsidRDefault="004D60CF">
      <w:pPr>
        <w:spacing w:after="0" w:line="240" w:lineRule="auto"/>
      </w:pPr>
      <w:r>
        <w:separator/>
      </w:r>
    </w:p>
  </w:footnote>
  <w:footnote w:type="continuationSeparator" w:id="0">
    <w:p w:rsidR="004D60CF" w:rsidRDefault="004D60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95428"/>
    <w:multiLevelType w:val="hybridMultilevel"/>
    <w:tmpl w:val="A57AC2AC"/>
    <w:lvl w:ilvl="0" w:tplc="021C69E6">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591710"/>
    <w:multiLevelType w:val="hybridMultilevel"/>
    <w:tmpl w:val="D9DC7E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8352379"/>
    <w:multiLevelType w:val="hybridMultilevel"/>
    <w:tmpl w:val="32880F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9C56E9B"/>
    <w:multiLevelType w:val="hybridMultilevel"/>
    <w:tmpl w:val="A7D41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AF37C6"/>
    <w:multiLevelType w:val="hybridMultilevel"/>
    <w:tmpl w:val="F0082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C12E62"/>
    <w:multiLevelType w:val="hybridMultilevel"/>
    <w:tmpl w:val="2E0273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6B3549E"/>
    <w:multiLevelType w:val="hybridMultilevel"/>
    <w:tmpl w:val="CCFC587E"/>
    <w:lvl w:ilvl="0" w:tplc="EB3C2586">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7017EDC"/>
    <w:multiLevelType w:val="hybridMultilevel"/>
    <w:tmpl w:val="1BEEFE5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8" w15:restartNumberingAfterBreak="0">
    <w:nsid w:val="7F2627E2"/>
    <w:multiLevelType w:val="hybridMultilevel"/>
    <w:tmpl w:val="AACCE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8"/>
  </w:num>
  <w:num w:numId="4">
    <w:abstractNumId w:val="7"/>
  </w:num>
  <w:num w:numId="5">
    <w:abstractNumId w:val="0"/>
  </w:num>
  <w:num w:numId="6">
    <w:abstractNumId w:val="4"/>
  </w:num>
  <w:num w:numId="7">
    <w:abstractNumId w:val="1"/>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trackRevision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C95"/>
    <w:rsid w:val="00014469"/>
    <w:rsid w:val="000403DE"/>
    <w:rsid w:val="00081A79"/>
    <w:rsid w:val="00093DE4"/>
    <w:rsid w:val="000E0C95"/>
    <w:rsid w:val="0012173F"/>
    <w:rsid w:val="00124321"/>
    <w:rsid w:val="00142AC4"/>
    <w:rsid w:val="00143852"/>
    <w:rsid w:val="00164122"/>
    <w:rsid w:val="001B1F05"/>
    <w:rsid w:val="001C459C"/>
    <w:rsid w:val="001D4A52"/>
    <w:rsid w:val="00236847"/>
    <w:rsid w:val="002369E1"/>
    <w:rsid w:val="002B6986"/>
    <w:rsid w:val="002E757B"/>
    <w:rsid w:val="002F2CFD"/>
    <w:rsid w:val="00302CA2"/>
    <w:rsid w:val="00386883"/>
    <w:rsid w:val="00391F85"/>
    <w:rsid w:val="004121CC"/>
    <w:rsid w:val="0043737A"/>
    <w:rsid w:val="004440DE"/>
    <w:rsid w:val="004759C0"/>
    <w:rsid w:val="004A00EE"/>
    <w:rsid w:val="004D0C51"/>
    <w:rsid w:val="004D60CF"/>
    <w:rsid w:val="004F0B09"/>
    <w:rsid w:val="005551C6"/>
    <w:rsid w:val="0056258C"/>
    <w:rsid w:val="00564B33"/>
    <w:rsid w:val="005A0B40"/>
    <w:rsid w:val="005A2BD5"/>
    <w:rsid w:val="005E16BB"/>
    <w:rsid w:val="00625AFA"/>
    <w:rsid w:val="00660D24"/>
    <w:rsid w:val="006B6569"/>
    <w:rsid w:val="00721AEC"/>
    <w:rsid w:val="007C066B"/>
    <w:rsid w:val="007E01E5"/>
    <w:rsid w:val="007F419A"/>
    <w:rsid w:val="0084142F"/>
    <w:rsid w:val="008C3B86"/>
    <w:rsid w:val="009932D5"/>
    <w:rsid w:val="009B4878"/>
    <w:rsid w:val="00A84A8C"/>
    <w:rsid w:val="00AA3E22"/>
    <w:rsid w:val="00B1291E"/>
    <w:rsid w:val="00B4231B"/>
    <w:rsid w:val="00B504C2"/>
    <w:rsid w:val="00BD32D7"/>
    <w:rsid w:val="00C10323"/>
    <w:rsid w:val="00C30F3F"/>
    <w:rsid w:val="00C676BE"/>
    <w:rsid w:val="00CA28AA"/>
    <w:rsid w:val="00D730E4"/>
    <w:rsid w:val="00D767E7"/>
    <w:rsid w:val="00D9623B"/>
    <w:rsid w:val="00E37A84"/>
    <w:rsid w:val="00E904D8"/>
    <w:rsid w:val="00EA636B"/>
    <w:rsid w:val="00F2426E"/>
    <w:rsid w:val="00F4572A"/>
    <w:rsid w:val="00F8582F"/>
    <w:rsid w:val="00F86D02"/>
    <w:rsid w:val="00FA5A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47F078-B920-4FE5-BF96-7782E2AE2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0C9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E0C95"/>
    <w:rPr>
      <w:color w:val="0000EE"/>
      <w:u w:val="single"/>
    </w:rPr>
  </w:style>
  <w:style w:type="character" w:styleId="FollowedHyperlink">
    <w:name w:val="FollowedHyperlink"/>
    <w:uiPriority w:val="99"/>
    <w:semiHidden/>
    <w:unhideWhenUsed/>
    <w:rsid w:val="000E0C95"/>
    <w:rPr>
      <w:color w:val="800080"/>
      <w:u w:val="single"/>
    </w:rPr>
  </w:style>
  <w:style w:type="table" w:styleId="TableGrid">
    <w:name w:val="Table Grid"/>
    <w:basedOn w:val="TableNormal"/>
    <w:uiPriority w:val="59"/>
    <w:rsid w:val="009B487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4440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40DE"/>
    <w:rPr>
      <w:rFonts w:ascii="Tahoma" w:hAnsi="Tahoma" w:cs="Tahoma"/>
      <w:sz w:val="16"/>
      <w:szCs w:val="16"/>
    </w:rPr>
  </w:style>
  <w:style w:type="paragraph" w:styleId="ListParagraph">
    <w:name w:val="List Paragraph"/>
    <w:basedOn w:val="Normal"/>
    <w:uiPriority w:val="34"/>
    <w:qFormat/>
    <w:rsid w:val="004F0B09"/>
    <w:pPr>
      <w:ind w:left="720"/>
      <w:contextualSpacing/>
    </w:pPr>
  </w:style>
  <w:style w:type="paragraph" w:styleId="NoSpacing">
    <w:name w:val="No Spacing"/>
    <w:uiPriority w:val="1"/>
    <w:qFormat/>
    <w:rsid w:val="001D4A52"/>
    <w:rPr>
      <w:rFonts w:asciiTheme="minorHAnsi" w:eastAsiaTheme="minorHAnsi" w:hAnsiTheme="minorHAnsi" w:cstheme="minorBidi"/>
      <w:sz w:val="22"/>
      <w:szCs w:val="22"/>
    </w:rPr>
  </w:style>
  <w:style w:type="paragraph" w:customStyle="1" w:styleId="gmail-msolistparagraph">
    <w:name w:val="gmail-msolistparagraph"/>
    <w:basedOn w:val="Normal"/>
    <w:rsid w:val="00093DE4"/>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E37A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HS@mines.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760</Words>
  <Characters>4337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Nanomaterials SOP template</vt:lpstr>
    </vt:vector>
  </TitlesOfParts>
  <Company>OESO - DUHS</Company>
  <LinksUpToDate>false</LinksUpToDate>
  <CharactersWithSpaces>5087</CharactersWithSpaces>
  <SharedDoc>false</SharedDoc>
  <HLinks>
    <vt:vector size="42" baseType="variant">
      <vt:variant>
        <vt:i4>3342462</vt:i4>
      </vt:variant>
      <vt:variant>
        <vt:i4>18</vt:i4>
      </vt:variant>
      <vt:variant>
        <vt:i4>0</vt:i4>
      </vt:variant>
      <vt:variant>
        <vt:i4>5</vt:i4>
      </vt:variant>
      <vt:variant>
        <vt:lpwstr>http://www.hr.duke.edu/benefits/medical/workcomp/report.php</vt:lpwstr>
      </vt:variant>
      <vt:variant>
        <vt:lpwstr/>
      </vt:variant>
      <vt:variant>
        <vt:i4>7667816</vt:i4>
      </vt:variant>
      <vt:variant>
        <vt:i4>15</vt:i4>
      </vt:variant>
      <vt:variant>
        <vt:i4>0</vt:i4>
      </vt:variant>
      <vt:variant>
        <vt:i4>5</vt:i4>
      </vt:variant>
      <vt:variant>
        <vt:lpwstr>http://www.safety.duke.edu/EnvPrograms/Docs/labwastemgt.pdf</vt:lpwstr>
      </vt:variant>
      <vt:variant>
        <vt:lpwstr/>
      </vt:variant>
      <vt:variant>
        <vt:i4>7798828</vt:i4>
      </vt:variant>
      <vt:variant>
        <vt:i4>12</vt:i4>
      </vt:variant>
      <vt:variant>
        <vt:i4>0</vt:i4>
      </vt:variant>
      <vt:variant>
        <vt:i4>5</vt:i4>
      </vt:variant>
      <vt:variant>
        <vt:lpwstr>http://www.safety.duke.edu/SafetyManuals/University/Q-Chemwastemgt.pdf</vt:lpwstr>
      </vt:variant>
      <vt:variant>
        <vt:lpwstr/>
      </vt:variant>
      <vt:variant>
        <vt:i4>1245269</vt:i4>
      </vt:variant>
      <vt:variant>
        <vt:i4>9</vt:i4>
      </vt:variant>
      <vt:variant>
        <vt:i4>0</vt:i4>
      </vt:variant>
      <vt:variant>
        <vt:i4>5</vt:i4>
      </vt:variant>
      <vt:variant>
        <vt:lpwstr>http://www.safety.duke.edu/LabSafety/Docs/SOP for handling animals dosed with toxic chemicals.doc</vt:lpwstr>
      </vt:variant>
      <vt:variant>
        <vt:lpwstr/>
      </vt:variant>
      <vt:variant>
        <vt:i4>4915290</vt:i4>
      </vt:variant>
      <vt:variant>
        <vt:i4>6</vt:i4>
      </vt:variant>
      <vt:variant>
        <vt:i4>0</vt:i4>
      </vt:variant>
      <vt:variant>
        <vt:i4>5</vt:i4>
      </vt:variant>
      <vt:variant>
        <vt:lpwstr>http://www.safety.duke.edu/OHS/Documents/working_safely_with_toxic_powders.pdf</vt:lpwstr>
      </vt:variant>
      <vt:variant>
        <vt:lpwstr/>
      </vt:variant>
      <vt:variant>
        <vt:i4>3473442</vt:i4>
      </vt:variant>
      <vt:variant>
        <vt:i4>3</vt:i4>
      </vt:variant>
      <vt:variant>
        <vt:i4>0</vt:i4>
      </vt:variant>
      <vt:variant>
        <vt:i4>5</vt:i4>
      </vt:variant>
      <vt:variant>
        <vt:lpwstr>http://www.safety.duke.edu/OHS/Documents/nanomaterial information sheet.pdf</vt:lpwstr>
      </vt:variant>
      <vt:variant>
        <vt:lpwstr/>
      </vt:variant>
      <vt:variant>
        <vt:i4>8257586</vt:i4>
      </vt:variant>
      <vt:variant>
        <vt:i4>0</vt:i4>
      </vt:variant>
      <vt:variant>
        <vt:i4>0</vt:i4>
      </vt:variant>
      <vt:variant>
        <vt:i4>5</vt:i4>
      </vt:variant>
      <vt:variant>
        <vt:lpwstr>http://www.safety.duke.edu/OHS/phs.htm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Nanomaterials SOP template</dc:title>
  <dc:creator>Courtney Stanion</dc:creator>
  <cp:keywords>nanomaterials, nanoparticles, nano</cp:keywords>
  <cp:lastModifiedBy>Mark Ramirez</cp:lastModifiedBy>
  <cp:revision>2</cp:revision>
  <cp:lastPrinted>2016-04-08T14:40:00Z</cp:lastPrinted>
  <dcterms:created xsi:type="dcterms:W3CDTF">2020-06-12T16:15:00Z</dcterms:created>
  <dcterms:modified xsi:type="dcterms:W3CDTF">2020-06-12T16:15:00Z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