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BD0" w:rsidRPr="00944506" w:rsidRDefault="00671BD0" w:rsidP="00671BD0">
      <w:pPr>
        <w:jc w:val="center"/>
        <w:rPr>
          <w:sz w:val="28"/>
          <w:szCs w:val="28"/>
        </w:rPr>
      </w:pPr>
      <w:r w:rsidRPr="00944506">
        <w:rPr>
          <w:sz w:val="28"/>
          <w:szCs w:val="28"/>
        </w:rPr>
        <w:t>The Ballistic Pendulum</w:t>
      </w:r>
    </w:p>
    <w:p w:rsidR="00671BD0" w:rsidRDefault="00671BD0" w:rsidP="00671BD0">
      <w:pPr>
        <w:autoSpaceDE w:val="0"/>
        <w:autoSpaceDN w:val="0"/>
        <w:adjustRightInd w:val="0"/>
        <w:spacing w:after="0" w:line="240" w:lineRule="auto"/>
        <w:rPr>
          <w:rFonts w:ascii="Times-Roman" w:hAnsi="Times-Roman" w:cs="Times-Roman"/>
          <w:sz w:val="20"/>
          <w:szCs w:val="20"/>
        </w:rPr>
      </w:pPr>
      <w:r w:rsidRPr="008706BB">
        <w:rPr>
          <w:rFonts w:ascii="Times-Roman" w:hAnsi="Times-Roman" w:cs="Times-Roman"/>
          <w:b/>
          <w:sz w:val="20"/>
          <w:szCs w:val="20"/>
        </w:rPr>
        <w:t>Introduction</w:t>
      </w:r>
      <w:r>
        <w:rPr>
          <w:rFonts w:ascii="Times-Roman" w:hAnsi="Times-Roman" w:cs="Times-Roman"/>
          <w:sz w:val="20"/>
          <w:szCs w:val="20"/>
        </w:rPr>
        <w:t>:</w:t>
      </w:r>
    </w:p>
    <w:p w:rsidR="00671BD0" w:rsidRDefault="00671BD0" w:rsidP="00671BD0">
      <w:pPr>
        <w:autoSpaceDE w:val="0"/>
        <w:autoSpaceDN w:val="0"/>
        <w:adjustRightInd w:val="0"/>
        <w:spacing w:after="0" w:line="240" w:lineRule="auto"/>
        <w:ind w:firstLine="720"/>
        <w:rPr>
          <w:rFonts w:ascii="Times-Roman" w:hAnsi="Times-Roman" w:cs="Times-Roman"/>
          <w:sz w:val="20"/>
          <w:szCs w:val="20"/>
        </w:rPr>
      </w:pPr>
      <w:r w:rsidRPr="00671BD0">
        <w:rPr>
          <w:noProof/>
        </w:rPr>
        <w:drawing>
          <wp:anchor distT="0" distB="0" distL="114300" distR="114300" simplePos="0" relativeHeight="251658240" behindDoc="1" locked="0" layoutInCell="1" allowOverlap="1">
            <wp:simplePos x="0" y="0"/>
            <wp:positionH relativeFrom="margin">
              <wp:posOffset>3629025</wp:posOffset>
            </wp:positionH>
            <wp:positionV relativeFrom="paragraph">
              <wp:posOffset>6350</wp:posOffset>
            </wp:positionV>
            <wp:extent cx="2784475" cy="1990725"/>
            <wp:effectExtent l="0" t="0" r="0" b="9525"/>
            <wp:wrapTight wrapText="bothSides">
              <wp:wrapPolygon edited="0">
                <wp:start x="0" y="0"/>
                <wp:lineTo x="0" y="21497"/>
                <wp:lineTo x="21428" y="21497"/>
                <wp:lineTo x="214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4475"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Roman" w:hAnsi="Times-Roman" w:cs="Times-Roman"/>
          <w:sz w:val="20"/>
          <w:szCs w:val="20"/>
        </w:rPr>
        <w:t xml:space="preserve">It might seem like you would need a “high tech” method to measure the speed of a bullet, but you can do it easily with a simple distance measurement and two simple mass measurements. The ballistic pendulum is nothing more than a block of wood suspended by strings so that it is free to swing back and forth and is large enough to capture and fully contain a high-speed bullet. It was used before the advent of high-speed timers to measure the speed of a bullet. It is quite accurate, safe, and is a very elegant example of the power of both the law of conservation of energy and the law of conservation of momentum. This is my High School Physics teacher, Mr. Lapp, actually demonstrating the ballistic pendulum in class….It was a different time. </w:t>
      </w:r>
    </w:p>
    <w:p w:rsidR="00671BD0" w:rsidRDefault="00671BD0" w:rsidP="00671BD0">
      <w:pPr>
        <w:autoSpaceDE w:val="0"/>
        <w:autoSpaceDN w:val="0"/>
        <w:adjustRightInd w:val="0"/>
        <w:spacing w:after="0" w:line="240" w:lineRule="auto"/>
        <w:ind w:firstLine="720"/>
        <w:rPr>
          <w:rFonts w:ascii="Times-Roman" w:hAnsi="Times-Roman" w:cs="Times-Roman"/>
          <w:sz w:val="20"/>
          <w:szCs w:val="20"/>
        </w:rPr>
      </w:pPr>
      <w:r>
        <w:rPr>
          <w:rFonts w:ascii="Times-Roman" w:hAnsi="Times-Roman" w:cs="Times-Roman"/>
          <w:sz w:val="20"/>
          <w:szCs w:val="20"/>
        </w:rPr>
        <w:t>To use the ballistic pendulum, a bullet is fired into the block of wood and the block moves forward and up. Because no momentum is lost in collisions, the momentum of the block and bullet after the collision is equal to the momentum of the bullet before the collision. And, because of energy conservation, the gravitational potential energy of the block at its highest point is equal to its kinetic energy at the lowest point, (after the bullet has entered the block).</w:t>
      </w:r>
    </w:p>
    <w:p w:rsidR="00671BD0" w:rsidRDefault="00671BD0" w:rsidP="00671BD0">
      <w:pPr>
        <w:autoSpaceDE w:val="0"/>
        <w:autoSpaceDN w:val="0"/>
        <w:adjustRightInd w:val="0"/>
        <w:spacing w:after="0" w:line="240" w:lineRule="auto"/>
        <w:ind w:firstLine="720"/>
        <w:rPr>
          <w:rFonts w:ascii="Times-Roman" w:hAnsi="Times-Roman" w:cs="Times-Roman"/>
          <w:sz w:val="20"/>
          <w:szCs w:val="20"/>
        </w:rPr>
      </w:pPr>
      <w:r>
        <w:rPr>
          <w:rFonts w:ascii="Times-Roman" w:hAnsi="Times-Roman" w:cs="Times-Roman"/>
          <w:sz w:val="20"/>
          <w:szCs w:val="20"/>
        </w:rPr>
        <w:t xml:space="preserve"> You can use the height that the block rises (easily measured with a meter stick) to calculate the gravitational potential energy of the block and bullet at the highest point. Then you can use this to find the speed of the block and its momentum at the lowest point. Finally, you can use the momentum of the block after it is hit to find the original speed of the bullet. Now that is impressive! </w:t>
      </w:r>
    </w:p>
    <w:p w:rsidR="00671BD0" w:rsidRDefault="00671BD0" w:rsidP="00671BD0">
      <w:pPr>
        <w:autoSpaceDE w:val="0"/>
        <w:autoSpaceDN w:val="0"/>
        <w:adjustRightInd w:val="0"/>
        <w:spacing w:after="0" w:line="240" w:lineRule="auto"/>
        <w:ind w:firstLine="720"/>
        <w:rPr>
          <w:rFonts w:ascii="Times-Roman" w:hAnsi="Times-Roman" w:cs="Times-Roman"/>
          <w:sz w:val="20"/>
          <w:szCs w:val="20"/>
        </w:rPr>
      </w:pPr>
      <w:r>
        <w:rPr>
          <w:rFonts w:ascii="Times-Roman" w:hAnsi="Times-Roman" w:cs="Times-Roman"/>
          <w:sz w:val="20"/>
          <w:szCs w:val="20"/>
        </w:rPr>
        <w:t xml:space="preserve">Figure 15.3 shows a method to easily measure the height (h) the block rises. “L” is the length of the pendulum (1.50 m) and “d” is the distance the block moves forward after the shot. </w:t>
      </w:r>
    </w:p>
    <w:p w:rsidR="00671BD0" w:rsidRDefault="00671BD0" w:rsidP="00671BD0">
      <w:pPr>
        <w:autoSpaceDE w:val="0"/>
        <w:autoSpaceDN w:val="0"/>
        <w:adjustRightInd w:val="0"/>
        <w:spacing w:after="0" w:line="240" w:lineRule="auto"/>
        <w:ind w:firstLine="720"/>
        <w:rPr>
          <w:rFonts w:ascii="Times-Roman" w:hAnsi="Times-Roman" w:cs="Times-Roman"/>
          <w:sz w:val="20"/>
          <w:szCs w:val="20"/>
        </w:rPr>
      </w:pPr>
      <w:r w:rsidRPr="00671BD0">
        <w:rPr>
          <w:rFonts w:ascii="Times-Roman" w:hAnsi="Times-Roman" w:cs="Times-Roman"/>
          <w:noProof/>
          <w:sz w:val="20"/>
          <w:szCs w:val="20"/>
        </w:rPr>
        <w:drawing>
          <wp:anchor distT="0" distB="0" distL="114300" distR="114300" simplePos="0" relativeHeight="251659264" behindDoc="0" locked="0" layoutInCell="1" allowOverlap="1">
            <wp:simplePos x="0" y="0"/>
            <wp:positionH relativeFrom="margin">
              <wp:align>left</wp:align>
            </wp:positionH>
            <wp:positionV relativeFrom="paragraph">
              <wp:posOffset>6985</wp:posOffset>
            </wp:positionV>
            <wp:extent cx="2087245" cy="240030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245"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1BD0" w:rsidRDefault="00671BD0" w:rsidP="00671BD0">
      <w:pPr>
        <w:autoSpaceDE w:val="0"/>
        <w:autoSpaceDN w:val="0"/>
        <w:adjustRightInd w:val="0"/>
        <w:spacing w:after="0" w:line="240" w:lineRule="auto"/>
        <w:ind w:firstLine="720"/>
        <w:rPr>
          <w:rFonts w:ascii="Times-Roman" w:hAnsi="Times-Roman" w:cs="Times-Roman"/>
          <w:sz w:val="20"/>
          <w:szCs w:val="20"/>
        </w:rPr>
      </w:pPr>
      <w:r>
        <w:rPr>
          <w:rFonts w:ascii="Times-Roman" w:hAnsi="Times-Roman" w:cs="Times-Roman"/>
          <w:sz w:val="20"/>
          <w:szCs w:val="20"/>
        </w:rPr>
        <w:t>Therefore:</w:t>
      </w:r>
    </w:p>
    <w:p w:rsidR="00671BD0" w:rsidRDefault="00671BD0" w:rsidP="00671BD0">
      <w:pPr>
        <w:autoSpaceDE w:val="0"/>
        <w:autoSpaceDN w:val="0"/>
        <w:adjustRightInd w:val="0"/>
        <w:spacing w:after="0" w:line="240" w:lineRule="auto"/>
        <w:ind w:firstLine="720"/>
        <w:rPr>
          <w:rFonts w:ascii="Times-Roman" w:hAnsi="Times-Roman" w:cs="Times-Roman"/>
          <w:sz w:val="20"/>
          <w:szCs w:val="20"/>
        </w:rPr>
      </w:pPr>
    </w:p>
    <w:p w:rsidR="00671BD0" w:rsidRDefault="00671BD0" w:rsidP="00671BD0">
      <w:pPr>
        <w:autoSpaceDE w:val="0"/>
        <w:autoSpaceDN w:val="0"/>
        <w:adjustRightInd w:val="0"/>
        <w:spacing w:after="0" w:line="240" w:lineRule="auto"/>
        <w:ind w:firstLine="720"/>
        <w:rPr>
          <w:rFonts w:ascii="Times-Roman" w:hAnsi="Times-Roman" w:cs="Times-Roman"/>
          <w:sz w:val="20"/>
          <w:szCs w:val="20"/>
        </w:rPr>
      </w:pPr>
      <m:oMathPara>
        <m:oMath>
          <m:r>
            <w:rPr>
              <w:rFonts w:ascii="Cambria Math" w:hAnsi="Cambria Math" w:cs="Times-Roman"/>
              <w:sz w:val="20"/>
              <w:szCs w:val="20"/>
            </w:rPr>
            <m:t>h=L-</m:t>
          </m:r>
          <m:d>
            <m:dPr>
              <m:ctrlPr>
                <w:rPr>
                  <w:rFonts w:ascii="Cambria Math" w:hAnsi="Cambria Math" w:cs="Times-Roman"/>
                  <w:i/>
                  <w:sz w:val="20"/>
                  <w:szCs w:val="20"/>
                </w:rPr>
              </m:ctrlPr>
            </m:dPr>
            <m:e>
              <m:r>
                <w:rPr>
                  <w:rFonts w:ascii="Cambria Math" w:hAnsi="Cambria Math" w:cs="Times-Roman"/>
                  <w:sz w:val="20"/>
                  <w:szCs w:val="20"/>
                </w:rPr>
                <m:t>L-h</m:t>
              </m:r>
            </m:e>
          </m:d>
          <m:r>
            <w:rPr>
              <w:rFonts w:ascii="Cambria Math" w:hAnsi="Cambria Math" w:cs="Times-Roman"/>
              <w:sz w:val="20"/>
              <w:szCs w:val="20"/>
            </w:rPr>
            <m:t>→h=L-</m:t>
          </m:r>
          <m:rad>
            <m:radPr>
              <m:degHide m:val="1"/>
              <m:ctrlPr>
                <w:rPr>
                  <w:rFonts w:ascii="Cambria Math" w:hAnsi="Cambria Math" w:cs="Times-Roman"/>
                  <w:i/>
                  <w:sz w:val="20"/>
                  <w:szCs w:val="20"/>
                </w:rPr>
              </m:ctrlPr>
            </m:radPr>
            <m:deg/>
            <m:e>
              <m:sSup>
                <m:sSupPr>
                  <m:ctrlPr>
                    <w:rPr>
                      <w:rFonts w:ascii="Cambria Math" w:hAnsi="Cambria Math" w:cs="Times-Roman"/>
                      <w:i/>
                      <w:sz w:val="20"/>
                      <w:szCs w:val="20"/>
                    </w:rPr>
                  </m:ctrlPr>
                </m:sSupPr>
                <m:e>
                  <m:r>
                    <w:rPr>
                      <w:rFonts w:ascii="Cambria Math" w:hAnsi="Cambria Math" w:cs="Times-Roman"/>
                      <w:sz w:val="20"/>
                      <w:szCs w:val="20"/>
                    </w:rPr>
                    <m:t>L</m:t>
                  </m:r>
                </m:e>
                <m:sup>
                  <m:r>
                    <w:rPr>
                      <w:rFonts w:ascii="Cambria Math" w:hAnsi="Cambria Math" w:cs="Times-Roman"/>
                      <w:sz w:val="20"/>
                      <w:szCs w:val="20"/>
                    </w:rPr>
                    <m:t>2</m:t>
                  </m:r>
                </m:sup>
              </m:sSup>
              <m:r>
                <w:rPr>
                  <w:rFonts w:ascii="Cambria Math" w:hAnsi="Cambria Math" w:cs="Times-Roman"/>
                  <w:sz w:val="20"/>
                  <w:szCs w:val="20"/>
                </w:rPr>
                <m:t>-</m:t>
              </m:r>
              <m:sSup>
                <m:sSupPr>
                  <m:ctrlPr>
                    <w:rPr>
                      <w:rFonts w:ascii="Cambria Math" w:hAnsi="Cambria Math" w:cs="Times-Roman"/>
                      <w:i/>
                      <w:sz w:val="20"/>
                      <w:szCs w:val="20"/>
                    </w:rPr>
                  </m:ctrlPr>
                </m:sSupPr>
                <m:e>
                  <m:r>
                    <w:rPr>
                      <w:rFonts w:ascii="Cambria Math" w:hAnsi="Cambria Math" w:cs="Times-Roman"/>
                      <w:sz w:val="20"/>
                      <w:szCs w:val="20"/>
                    </w:rPr>
                    <m:t>d</m:t>
                  </m:r>
                </m:e>
                <m:sup>
                  <m:r>
                    <w:rPr>
                      <w:rFonts w:ascii="Cambria Math" w:hAnsi="Cambria Math" w:cs="Times-Roman"/>
                      <w:sz w:val="20"/>
                      <w:szCs w:val="20"/>
                    </w:rPr>
                    <m:t>2</m:t>
                  </m:r>
                </m:sup>
              </m:sSup>
            </m:e>
          </m:rad>
        </m:oMath>
      </m:oMathPara>
    </w:p>
    <w:p w:rsidR="00671BD0" w:rsidRDefault="00671BD0" w:rsidP="00671BD0">
      <w:pPr>
        <w:autoSpaceDE w:val="0"/>
        <w:autoSpaceDN w:val="0"/>
        <w:adjustRightInd w:val="0"/>
        <w:spacing w:after="0" w:line="240" w:lineRule="auto"/>
        <w:ind w:firstLine="720"/>
        <w:rPr>
          <w:rFonts w:ascii="Times-Roman" w:hAnsi="Times-Roman" w:cs="Times-Roman"/>
          <w:sz w:val="20"/>
          <w:szCs w:val="20"/>
        </w:rPr>
      </w:pPr>
    </w:p>
    <w:p w:rsidR="00671BD0" w:rsidRDefault="00671BD0" w:rsidP="008706BB">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Figure 15.4 shows the block after being split open. You can use the ruler at the bottom to measure the length of the block and the penetration distance of the bullet. The length of the block can be used to estimate the distance the block moved forward (d) after being shot. </w:t>
      </w:r>
    </w:p>
    <w:p w:rsidR="008706BB" w:rsidRDefault="008706BB" w:rsidP="008706BB">
      <w:pPr>
        <w:autoSpaceDE w:val="0"/>
        <w:autoSpaceDN w:val="0"/>
        <w:adjustRightInd w:val="0"/>
        <w:spacing w:after="0" w:line="240" w:lineRule="auto"/>
        <w:rPr>
          <w:rFonts w:ascii="Times-Roman" w:hAnsi="Times-Roman" w:cs="Times-Roman"/>
          <w:sz w:val="20"/>
          <w:szCs w:val="20"/>
        </w:rPr>
      </w:pPr>
    </w:p>
    <w:p w:rsidR="008706BB" w:rsidRDefault="008706BB" w:rsidP="008706BB">
      <w:pPr>
        <w:autoSpaceDE w:val="0"/>
        <w:autoSpaceDN w:val="0"/>
        <w:adjustRightInd w:val="0"/>
        <w:spacing w:after="0" w:line="240" w:lineRule="auto"/>
        <w:rPr>
          <w:rFonts w:ascii="Times-Roman" w:hAnsi="Times-Roman" w:cs="Times-Roman"/>
          <w:sz w:val="20"/>
          <w:szCs w:val="20"/>
        </w:rPr>
      </w:pPr>
    </w:p>
    <w:p w:rsidR="008706BB" w:rsidRDefault="008706BB" w:rsidP="008706BB">
      <w:pPr>
        <w:autoSpaceDE w:val="0"/>
        <w:autoSpaceDN w:val="0"/>
        <w:adjustRightInd w:val="0"/>
        <w:spacing w:after="0" w:line="240" w:lineRule="auto"/>
        <w:rPr>
          <w:rFonts w:ascii="Times-Roman" w:hAnsi="Times-Roman" w:cs="Times-Roman"/>
          <w:sz w:val="20"/>
          <w:szCs w:val="20"/>
        </w:rPr>
      </w:pPr>
    </w:p>
    <w:p w:rsidR="008706BB" w:rsidRDefault="008706BB" w:rsidP="008706BB">
      <w:pPr>
        <w:autoSpaceDE w:val="0"/>
        <w:autoSpaceDN w:val="0"/>
        <w:adjustRightInd w:val="0"/>
        <w:spacing w:after="0" w:line="240" w:lineRule="auto"/>
        <w:rPr>
          <w:rFonts w:ascii="Times-Roman" w:hAnsi="Times-Roman" w:cs="Times-Roman"/>
          <w:sz w:val="20"/>
          <w:szCs w:val="20"/>
        </w:rPr>
      </w:pPr>
    </w:p>
    <w:p w:rsidR="008706BB" w:rsidRDefault="008706BB" w:rsidP="008706BB">
      <w:pPr>
        <w:autoSpaceDE w:val="0"/>
        <w:autoSpaceDN w:val="0"/>
        <w:adjustRightInd w:val="0"/>
        <w:spacing w:after="0" w:line="240" w:lineRule="auto"/>
        <w:rPr>
          <w:rFonts w:ascii="Times-Roman" w:hAnsi="Times-Roman" w:cs="Times-Roman"/>
          <w:sz w:val="20"/>
          <w:szCs w:val="20"/>
        </w:rPr>
      </w:pPr>
    </w:p>
    <w:p w:rsidR="008706BB" w:rsidRDefault="008706BB" w:rsidP="008706BB">
      <w:pPr>
        <w:autoSpaceDE w:val="0"/>
        <w:autoSpaceDN w:val="0"/>
        <w:adjustRightInd w:val="0"/>
        <w:spacing w:after="0" w:line="240" w:lineRule="auto"/>
        <w:rPr>
          <w:rFonts w:ascii="Times-Roman" w:hAnsi="Times-Roman" w:cs="Times-Roman"/>
          <w:sz w:val="20"/>
          <w:szCs w:val="20"/>
        </w:rPr>
      </w:pPr>
    </w:p>
    <w:p w:rsidR="008706BB" w:rsidRDefault="008706BB" w:rsidP="008706BB">
      <w:pPr>
        <w:autoSpaceDE w:val="0"/>
        <w:autoSpaceDN w:val="0"/>
        <w:adjustRightInd w:val="0"/>
        <w:spacing w:after="0" w:line="240" w:lineRule="auto"/>
        <w:rPr>
          <w:rFonts w:ascii="Times-Roman" w:hAnsi="Times-Roman" w:cs="Times-Roman"/>
          <w:sz w:val="20"/>
          <w:szCs w:val="20"/>
        </w:rPr>
      </w:pPr>
    </w:p>
    <w:p w:rsidR="008706BB" w:rsidRDefault="008706BB" w:rsidP="008706BB">
      <w:pPr>
        <w:autoSpaceDE w:val="0"/>
        <w:autoSpaceDN w:val="0"/>
        <w:adjustRightInd w:val="0"/>
        <w:spacing w:after="0" w:line="240" w:lineRule="auto"/>
        <w:rPr>
          <w:rFonts w:ascii="Times-Roman" w:hAnsi="Times-Roman" w:cs="Times-Roman"/>
          <w:sz w:val="20"/>
          <w:szCs w:val="20"/>
        </w:rPr>
      </w:pPr>
    </w:p>
    <w:p w:rsidR="008706BB" w:rsidRDefault="008706BB" w:rsidP="008706BB">
      <w:pPr>
        <w:autoSpaceDE w:val="0"/>
        <w:autoSpaceDN w:val="0"/>
        <w:adjustRightInd w:val="0"/>
        <w:spacing w:after="0" w:line="240" w:lineRule="auto"/>
        <w:rPr>
          <w:rFonts w:ascii="Times-Roman" w:hAnsi="Times-Roman" w:cs="Times-Roman"/>
          <w:sz w:val="20"/>
          <w:szCs w:val="20"/>
        </w:rPr>
      </w:pPr>
    </w:p>
    <w:p w:rsidR="008706BB" w:rsidRDefault="00944506" w:rsidP="008706BB">
      <w:pPr>
        <w:autoSpaceDE w:val="0"/>
        <w:autoSpaceDN w:val="0"/>
        <w:adjustRightInd w:val="0"/>
        <w:spacing w:after="0" w:line="240" w:lineRule="auto"/>
        <w:rPr>
          <w:rFonts w:ascii="Times-Roman" w:hAnsi="Times-Roman" w:cs="Times-Roman"/>
          <w:sz w:val="20"/>
          <w:szCs w:val="20"/>
        </w:rPr>
      </w:pPr>
      <w:bookmarkStart w:id="0" w:name="_GoBack"/>
      <w:r w:rsidRPr="008706BB">
        <w:rPr>
          <w:rFonts w:ascii="Times-Roman" w:hAnsi="Times-Roman" w:cs="Times-Roman"/>
          <w:noProof/>
          <w:sz w:val="20"/>
          <w:szCs w:val="20"/>
        </w:rPr>
        <w:drawing>
          <wp:anchor distT="0" distB="0" distL="114300" distR="114300" simplePos="0" relativeHeight="251660288" behindDoc="0" locked="0" layoutInCell="1" allowOverlap="1">
            <wp:simplePos x="0" y="0"/>
            <wp:positionH relativeFrom="column">
              <wp:posOffset>1885950</wp:posOffset>
            </wp:positionH>
            <wp:positionV relativeFrom="paragraph">
              <wp:posOffset>-1092200</wp:posOffset>
            </wp:positionV>
            <wp:extent cx="4379595" cy="268605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9595" cy="26860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8706BB" w:rsidRDefault="008706BB" w:rsidP="008706BB">
      <w:pPr>
        <w:autoSpaceDE w:val="0"/>
        <w:autoSpaceDN w:val="0"/>
        <w:adjustRightInd w:val="0"/>
        <w:spacing w:after="0" w:line="240" w:lineRule="auto"/>
        <w:rPr>
          <w:rFonts w:ascii="Times-Roman" w:hAnsi="Times-Roman" w:cs="Times-Roman"/>
          <w:sz w:val="20"/>
          <w:szCs w:val="20"/>
        </w:rPr>
      </w:pPr>
    </w:p>
    <w:p w:rsidR="008706BB" w:rsidRDefault="008706BB" w:rsidP="008706BB">
      <w:pPr>
        <w:autoSpaceDE w:val="0"/>
        <w:autoSpaceDN w:val="0"/>
        <w:adjustRightInd w:val="0"/>
        <w:spacing w:after="0" w:line="240" w:lineRule="auto"/>
        <w:rPr>
          <w:rFonts w:ascii="Times-Roman" w:hAnsi="Times-Roman" w:cs="Times-Roman"/>
          <w:sz w:val="20"/>
          <w:szCs w:val="20"/>
        </w:rPr>
      </w:pPr>
    </w:p>
    <w:p w:rsidR="008706BB" w:rsidRDefault="008706BB" w:rsidP="008706BB">
      <w:pPr>
        <w:autoSpaceDE w:val="0"/>
        <w:autoSpaceDN w:val="0"/>
        <w:adjustRightInd w:val="0"/>
        <w:spacing w:after="0" w:line="240" w:lineRule="auto"/>
        <w:rPr>
          <w:rFonts w:ascii="Times-Roman" w:hAnsi="Times-Roman" w:cs="Times-Roman"/>
          <w:sz w:val="20"/>
          <w:szCs w:val="20"/>
        </w:rPr>
      </w:pPr>
    </w:p>
    <w:p w:rsidR="008706BB" w:rsidRDefault="008706BB" w:rsidP="008706BB">
      <w:pPr>
        <w:autoSpaceDE w:val="0"/>
        <w:autoSpaceDN w:val="0"/>
        <w:adjustRightInd w:val="0"/>
        <w:spacing w:after="0" w:line="240" w:lineRule="auto"/>
        <w:rPr>
          <w:rFonts w:ascii="Times-Roman" w:hAnsi="Times-Roman" w:cs="Times-Roman"/>
          <w:sz w:val="20"/>
          <w:szCs w:val="20"/>
        </w:rPr>
      </w:pPr>
    </w:p>
    <w:p w:rsidR="008706BB" w:rsidRDefault="008706BB" w:rsidP="008706BB">
      <w:pPr>
        <w:autoSpaceDE w:val="0"/>
        <w:autoSpaceDN w:val="0"/>
        <w:adjustRightInd w:val="0"/>
        <w:spacing w:after="0" w:line="240" w:lineRule="auto"/>
        <w:rPr>
          <w:rFonts w:ascii="Times-Roman" w:hAnsi="Times-Roman" w:cs="Times-Roman"/>
          <w:sz w:val="20"/>
          <w:szCs w:val="20"/>
        </w:rPr>
      </w:pPr>
    </w:p>
    <w:p w:rsidR="008706BB" w:rsidRDefault="008706BB" w:rsidP="008706BB">
      <w:pPr>
        <w:autoSpaceDE w:val="0"/>
        <w:autoSpaceDN w:val="0"/>
        <w:adjustRightInd w:val="0"/>
        <w:spacing w:after="0" w:line="240" w:lineRule="auto"/>
        <w:rPr>
          <w:rFonts w:ascii="Times-Roman" w:hAnsi="Times-Roman" w:cs="Times-Roman"/>
          <w:sz w:val="20"/>
          <w:szCs w:val="20"/>
        </w:rPr>
      </w:pPr>
      <w:r w:rsidRPr="008706BB">
        <w:rPr>
          <w:rFonts w:ascii="Times-Roman" w:hAnsi="Times-Roman" w:cs="Times-Roman"/>
          <w:b/>
          <w:sz w:val="20"/>
          <w:szCs w:val="20"/>
        </w:rPr>
        <w:t>Data</w:t>
      </w:r>
      <w:r>
        <w:rPr>
          <w:rFonts w:ascii="Times-Roman" w:hAnsi="Times-Roman" w:cs="Times-Roman"/>
          <w:sz w:val="20"/>
          <w:szCs w:val="20"/>
        </w:rPr>
        <w:t>:</w:t>
      </w:r>
      <w:r>
        <w:rPr>
          <w:rFonts w:ascii="Times-Roman" w:hAnsi="Times-Roman" w:cs="Times-Roman"/>
          <w:sz w:val="20"/>
          <w:szCs w:val="20"/>
        </w:rPr>
        <w:tab/>
      </w:r>
      <w:r>
        <w:rPr>
          <w:rFonts w:ascii="Times-Roman" w:hAnsi="Times-Roman" w:cs="Times-Roman"/>
          <w:sz w:val="20"/>
          <w:szCs w:val="20"/>
        </w:rPr>
        <w:tab/>
        <w:t xml:space="preserve">Bullet Mass: </w:t>
      </w:r>
      <w:r w:rsidRPr="008706BB">
        <w:rPr>
          <w:rFonts w:ascii="Times-Roman" w:hAnsi="Times-Roman" w:cs="Times-Roman"/>
          <w:sz w:val="20"/>
          <w:szCs w:val="20"/>
          <w:u w:val="single"/>
        </w:rPr>
        <w:t>7.13 grams</w:t>
      </w:r>
      <w:r>
        <w:rPr>
          <w:rFonts w:ascii="Times-Roman" w:hAnsi="Times-Roman" w:cs="Times-Roman"/>
          <w:sz w:val="20"/>
          <w:szCs w:val="20"/>
        </w:rPr>
        <w:tab/>
      </w:r>
      <w:r>
        <w:rPr>
          <w:rFonts w:ascii="Times-Roman" w:hAnsi="Times-Roman" w:cs="Times-Roman"/>
          <w:sz w:val="20"/>
          <w:szCs w:val="20"/>
        </w:rPr>
        <w:tab/>
        <w:t xml:space="preserve">Block Mass: </w:t>
      </w:r>
      <w:r w:rsidRPr="008706BB">
        <w:rPr>
          <w:rFonts w:ascii="Times-Roman" w:hAnsi="Times-Roman" w:cs="Times-Roman"/>
          <w:sz w:val="20"/>
          <w:szCs w:val="20"/>
          <w:u w:val="single"/>
        </w:rPr>
        <w:t>3.713 kg</w:t>
      </w:r>
      <w:r>
        <w:rPr>
          <w:rFonts w:ascii="Times-Roman" w:hAnsi="Times-Roman" w:cs="Times-Roman"/>
          <w:sz w:val="20"/>
          <w:szCs w:val="20"/>
        </w:rPr>
        <w:tab/>
      </w:r>
      <w:r>
        <w:rPr>
          <w:rFonts w:ascii="Times-Roman" w:hAnsi="Times-Roman" w:cs="Times-Roman"/>
          <w:sz w:val="20"/>
          <w:szCs w:val="20"/>
        </w:rPr>
        <w:tab/>
        <w:t xml:space="preserve">Gun Mass: </w:t>
      </w:r>
      <w:r w:rsidRPr="008706BB">
        <w:rPr>
          <w:rFonts w:ascii="Times-Roman" w:hAnsi="Times-Roman" w:cs="Times-Roman"/>
          <w:sz w:val="20"/>
          <w:szCs w:val="20"/>
          <w:u w:val="single"/>
        </w:rPr>
        <w:t>2.86 kg</w:t>
      </w:r>
    </w:p>
    <w:p w:rsidR="008706BB" w:rsidRDefault="008706BB" w:rsidP="008706BB">
      <w:pPr>
        <w:autoSpaceDE w:val="0"/>
        <w:autoSpaceDN w:val="0"/>
        <w:adjustRightInd w:val="0"/>
        <w:spacing w:after="0" w:line="240" w:lineRule="auto"/>
        <w:rPr>
          <w:rFonts w:ascii="Times-Roman" w:hAnsi="Times-Roman" w:cs="Times-Roman"/>
          <w:sz w:val="20"/>
          <w:szCs w:val="20"/>
        </w:rPr>
      </w:pPr>
    </w:p>
    <w:p w:rsidR="008706BB" w:rsidRDefault="008706BB" w:rsidP="008706BB">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Length of string: </w:t>
      </w:r>
      <w:r w:rsidRPr="008706BB">
        <w:rPr>
          <w:rFonts w:ascii="Times-Roman" w:hAnsi="Times-Roman" w:cs="Times-Roman"/>
          <w:sz w:val="20"/>
          <w:szCs w:val="20"/>
          <w:u w:val="single"/>
        </w:rPr>
        <w:t>1.50 m</w:t>
      </w:r>
      <w:r>
        <w:rPr>
          <w:rFonts w:ascii="Times-Roman" w:hAnsi="Times-Roman" w:cs="Times-Roman"/>
          <w:sz w:val="20"/>
          <w:szCs w:val="20"/>
        </w:rPr>
        <w:tab/>
        <w:t xml:space="preserve"> Distance Block moved: </w:t>
      </w:r>
      <w:r w:rsidRPr="008706BB">
        <w:rPr>
          <w:rFonts w:ascii="Times-Roman" w:hAnsi="Times-Roman" w:cs="Times-Roman"/>
          <w:sz w:val="20"/>
          <w:szCs w:val="20"/>
          <w:u w:val="single"/>
        </w:rPr>
        <w:t>82.0 cm</w:t>
      </w:r>
      <w:r>
        <w:rPr>
          <w:rFonts w:ascii="Times-Roman" w:hAnsi="Times-Roman" w:cs="Times-Roman"/>
          <w:sz w:val="20"/>
          <w:szCs w:val="20"/>
        </w:rPr>
        <w:tab/>
      </w:r>
      <w:r>
        <w:rPr>
          <w:rFonts w:ascii="Times-Roman" w:hAnsi="Times-Roman" w:cs="Times-Roman"/>
          <w:sz w:val="20"/>
          <w:szCs w:val="20"/>
        </w:rPr>
        <w:tab/>
        <w:t xml:space="preserve">Bullet Penetration distance: </w:t>
      </w:r>
      <w:r w:rsidRPr="008706BB">
        <w:rPr>
          <w:rFonts w:ascii="Times-Roman" w:hAnsi="Times-Roman" w:cs="Times-Roman"/>
          <w:sz w:val="20"/>
          <w:szCs w:val="20"/>
          <w:u w:val="single"/>
        </w:rPr>
        <w:t>20.2 cm</w:t>
      </w:r>
    </w:p>
    <w:p w:rsidR="008706BB" w:rsidRDefault="008706BB" w:rsidP="008706BB">
      <w:pPr>
        <w:autoSpaceDE w:val="0"/>
        <w:autoSpaceDN w:val="0"/>
        <w:adjustRightInd w:val="0"/>
        <w:spacing w:after="0" w:line="240" w:lineRule="auto"/>
        <w:rPr>
          <w:rFonts w:ascii="Times-Roman" w:hAnsi="Times-Roman" w:cs="Times-Roman"/>
          <w:sz w:val="20"/>
          <w:szCs w:val="20"/>
        </w:rPr>
      </w:pPr>
    </w:p>
    <w:p w:rsidR="008706BB" w:rsidRPr="008706BB" w:rsidRDefault="008706BB" w:rsidP="008706BB">
      <w:pPr>
        <w:tabs>
          <w:tab w:val="left" w:pos="960"/>
        </w:tabs>
        <w:autoSpaceDE w:val="0"/>
        <w:autoSpaceDN w:val="0"/>
        <w:adjustRightInd w:val="0"/>
        <w:spacing w:after="0" w:line="240" w:lineRule="auto"/>
        <w:rPr>
          <w:rFonts w:ascii="Times-Roman" w:hAnsi="Times-Roman" w:cs="Times-Roman"/>
          <w:b/>
          <w:sz w:val="20"/>
          <w:szCs w:val="20"/>
        </w:rPr>
      </w:pPr>
      <w:r>
        <w:rPr>
          <w:rFonts w:ascii="Times-Roman" w:hAnsi="Times-Roman" w:cs="Times-Roman"/>
          <w:sz w:val="20"/>
          <w:szCs w:val="20"/>
        </w:rPr>
        <w:tab/>
      </w:r>
    </w:p>
    <w:p w:rsidR="008706BB" w:rsidRDefault="008706BB" w:rsidP="008706BB">
      <w:pPr>
        <w:autoSpaceDE w:val="0"/>
        <w:autoSpaceDN w:val="0"/>
        <w:adjustRightInd w:val="0"/>
        <w:spacing w:after="0" w:line="240" w:lineRule="auto"/>
        <w:rPr>
          <w:noProof/>
        </w:rPr>
      </w:pPr>
      <w:r w:rsidRPr="008706BB">
        <w:rPr>
          <w:b/>
          <w:noProof/>
        </w:rPr>
        <w:t>Calculations</w:t>
      </w:r>
      <w:r>
        <w:rPr>
          <w:noProof/>
        </w:rPr>
        <w:t>:</w:t>
      </w:r>
    </w:p>
    <w:p w:rsidR="00741797" w:rsidRDefault="007C1EE5" w:rsidP="007C1EE5">
      <w:pPr>
        <w:pStyle w:val="ListParagraph"/>
        <w:numPr>
          <w:ilvl w:val="0"/>
          <w:numId w:val="1"/>
        </w:numPr>
      </w:pPr>
      <w:r>
        <w:t>Calculate the height that the block traveled.</w:t>
      </w:r>
    </w:p>
    <w:p w:rsidR="007C1EE5" w:rsidRDefault="007C1EE5" w:rsidP="007C1EE5"/>
    <w:p w:rsidR="007C1EE5" w:rsidRDefault="007C1EE5" w:rsidP="007C1EE5"/>
    <w:p w:rsidR="008706BB" w:rsidRDefault="008706BB" w:rsidP="007C1EE5"/>
    <w:p w:rsidR="007C1EE5" w:rsidRDefault="007C1EE5" w:rsidP="007C1EE5">
      <w:pPr>
        <w:pStyle w:val="ListParagraph"/>
        <w:numPr>
          <w:ilvl w:val="0"/>
          <w:numId w:val="1"/>
        </w:numPr>
      </w:pPr>
      <w:r>
        <w:t xml:space="preserve">Calculate the final </w:t>
      </w:r>
      <w:proofErr w:type="spellStart"/>
      <w:r>
        <w:t>U</w:t>
      </w:r>
      <w:r w:rsidRPr="007C1EE5">
        <w:rPr>
          <w:vertAlign w:val="subscript"/>
        </w:rPr>
        <w:t>grav</w:t>
      </w:r>
      <w:proofErr w:type="spellEnd"/>
      <w:r>
        <w:t xml:space="preserve"> of the Block and bullet system.</w:t>
      </w:r>
    </w:p>
    <w:p w:rsidR="007C1EE5" w:rsidRDefault="007C1EE5" w:rsidP="007C1EE5"/>
    <w:p w:rsidR="007C1EE5" w:rsidRDefault="007C1EE5" w:rsidP="007C1EE5"/>
    <w:p w:rsidR="008706BB" w:rsidRDefault="008706BB" w:rsidP="007C1EE5"/>
    <w:p w:rsidR="007C1EE5" w:rsidRDefault="007C1EE5" w:rsidP="007C1EE5">
      <w:pPr>
        <w:pStyle w:val="ListParagraph"/>
        <w:numPr>
          <w:ilvl w:val="0"/>
          <w:numId w:val="1"/>
        </w:numPr>
      </w:pPr>
      <w:r>
        <w:t>Calculate the velocity of the block and bullet system at the bottom of the swing, after the collision using Conservation of Energy.</w:t>
      </w:r>
    </w:p>
    <w:p w:rsidR="007C1EE5" w:rsidRDefault="007C1EE5" w:rsidP="007C1EE5"/>
    <w:p w:rsidR="007C1EE5" w:rsidRDefault="007C1EE5" w:rsidP="007C1EE5"/>
    <w:p w:rsidR="008706BB" w:rsidRDefault="008706BB" w:rsidP="007C1EE5"/>
    <w:p w:rsidR="007C1EE5" w:rsidRDefault="007C1EE5" w:rsidP="007C1EE5">
      <w:pPr>
        <w:pStyle w:val="ListParagraph"/>
        <w:numPr>
          <w:ilvl w:val="0"/>
          <w:numId w:val="1"/>
        </w:numPr>
      </w:pPr>
      <w:r>
        <w:t>Calculate the speed of the bullet before the collision using Conservation of Momentum.</w:t>
      </w:r>
    </w:p>
    <w:p w:rsidR="007C1EE5" w:rsidRDefault="007C1EE5" w:rsidP="007C1EE5"/>
    <w:p w:rsidR="008706BB" w:rsidRDefault="008706BB" w:rsidP="007C1EE5"/>
    <w:p w:rsidR="008706BB" w:rsidRDefault="008706BB" w:rsidP="007C1EE5"/>
    <w:p w:rsidR="007C1EE5" w:rsidRDefault="007C1EE5" w:rsidP="007C1EE5">
      <w:pPr>
        <w:pStyle w:val="ListParagraph"/>
        <w:numPr>
          <w:ilvl w:val="0"/>
          <w:numId w:val="1"/>
        </w:numPr>
      </w:pPr>
      <w:r>
        <w:t>Calculate the KE of the bullet before it strikes the block. Then us the KE of the block after collision to calculate the % of KE lost in the collision.</w:t>
      </w:r>
    </w:p>
    <w:p w:rsidR="007C1EE5" w:rsidRDefault="007C1EE5" w:rsidP="007C1EE5"/>
    <w:p w:rsidR="008706BB" w:rsidRDefault="008706BB" w:rsidP="007C1EE5"/>
    <w:p w:rsidR="007C1EE5" w:rsidRDefault="007C1EE5" w:rsidP="007C1EE5"/>
    <w:p w:rsidR="007C1EE5" w:rsidRDefault="007C1EE5" w:rsidP="007C1EE5">
      <w:pPr>
        <w:pStyle w:val="ListParagraph"/>
        <w:numPr>
          <w:ilvl w:val="0"/>
          <w:numId w:val="1"/>
        </w:numPr>
      </w:pPr>
      <w:r>
        <w:t xml:space="preserve">If total energy is ALWAYS conserved, explain clearly and in detail where the missing KE went. Be specific and don’t use “heat” as your answer. (it may help to look at Figure </w:t>
      </w:r>
      <w:r w:rsidR="008706BB">
        <w:t>15.4</w:t>
      </w:r>
      <w:r>
        <w:t>)</w:t>
      </w:r>
    </w:p>
    <w:p w:rsidR="007C1EE5" w:rsidRDefault="007C1EE5" w:rsidP="007C1EE5"/>
    <w:p w:rsidR="007C1EE5" w:rsidRDefault="007C1EE5" w:rsidP="007C1EE5"/>
    <w:p w:rsidR="008706BB" w:rsidRDefault="008706BB" w:rsidP="007C1EE5"/>
    <w:p w:rsidR="007C1EE5" w:rsidRDefault="007C1EE5" w:rsidP="007C1EE5">
      <w:pPr>
        <w:pStyle w:val="ListParagraph"/>
        <w:numPr>
          <w:ilvl w:val="0"/>
          <w:numId w:val="1"/>
        </w:numPr>
      </w:pPr>
      <w:r>
        <w:lastRenderedPageBreak/>
        <w:t>Calculate the acceleration of the bullet during impact.</w:t>
      </w:r>
    </w:p>
    <w:p w:rsidR="007C1EE5" w:rsidRDefault="007C1EE5" w:rsidP="007C1EE5"/>
    <w:p w:rsidR="007C1EE5" w:rsidRDefault="007C1EE5" w:rsidP="007C1EE5"/>
    <w:p w:rsidR="007C1EE5" w:rsidRDefault="007C1EE5" w:rsidP="007C1EE5">
      <w:pPr>
        <w:pStyle w:val="ListParagraph"/>
        <w:numPr>
          <w:ilvl w:val="0"/>
          <w:numId w:val="1"/>
        </w:numPr>
      </w:pPr>
      <w:r>
        <w:t>How many “</w:t>
      </w:r>
      <w:proofErr w:type="spellStart"/>
      <w:r>
        <w:t>g”s</w:t>
      </w:r>
      <w:proofErr w:type="spellEnd"/>
      <w:r>
        <w:t xml:space="preserve"> is this?</w:t>
      </w:r>
    </w:p>
    <w:p w:rsidR="007C1EE5" w:rsidRDefault="007C1EE5" w:rsidP="007C1EE5"/>
    <w:p w:rsidR="007C1EE5" w:rsidRDefault="007C1EE5" w:rsidP="007C1EE5"/>
    <w:p w:rsidR="008706BB" w:rsidRDefault="008706BB" w:rsidP="007C1EE5"/>
    <w:p w:rsidR="007C1EE5" w:rsidRDefault="007C1EE5" w:rsidP="007C1EE5">
      <w:pPr>
        <w:pStyle w:val="ListParagraph"/>
        <w:numPr>
          <w:ilvl w:val="0"/>
          <w:numId w:val="1"/>
        </w:numPr>
      </w:pPr>
      <w:r>
        <w:t xml:space="preserve">Calculate the force acting on the bullet during impact. How many pounds is this (1 </w:t>
      </w:r>
      <w:proofErr w:type="spellStart"/>
      <w:r>
        <w:t>lb</w:t>
      </w:r>
      <w:proofErr w:type="spellEnd"/>
      <w:r>
        <w:t xml:space="preserve"> = 4.45N)</w:t>
      </w:r>
    </w:p>
    <w:p w:rsidR="00D57366" w:rsidRDefault="00D57366" w:rsidP="00D57366"/>
    <w:p w:rsidR="00D57366" w:rsidRDefault="00D57366" w:rsidP="00D57366"/>
    <w:p w:rsidR="008706BB" w:rsidRDefault="008706BB" w:rsidP="00D57366"/>
    <w:p w:rsidR="00D57366" w:rsidRDefault="00D57366" w:rsidP="00D57366"/>
    <w:p w:rsidR="007C1EE5" w:rsidRDefault="007C1EE5" w:rsidP="007C1EE5">
      <w:pPr>
        <w:pStyle w:val="ListParagraph"/>
        <w:numPr>
          <w:ilvl w:val="0"/>
          <w:numId w:val="1"/>
        </w:numPr>
      </w:pPr>
      <w:r>
        <w:t>Calculate the recoil speed of the gun.</w:t>
      </w:r>
    </w:p>
    <w:p w:rsidR="007C1EE5" w:rsidRDefault="007C1EE5" w:rsidP="007C1EE5"/>
    <w:p w:rsidR="007C1EE5" w:rsidRDefault="007C1EE5" w:rsidP="007C1EE5"/>
    <w:p w:rsidR="007C1EE5" w:rsidRDefault="007C1EE5" w:rsidP="007C1EE5"/>
    <w:p w:rsidR="008706BB" w:rsidRDefault="008706BB" w:rsidP="007C1EE5"/>
    <w:p w:rsidR="007C1EE5" w:rsidRDefault="007C1EE5" w:rsidP="007C1EE5"/>
    <w:p w:rsidR="007C1EE5" w:rsidRDefault="007C1EE5" w:rsidP="007C1EE5">
      <w:pPr>
        <w:pStyle w:val="ListParagraph"/>
        <w:numPr>
          <w:ilvl w:val="0"/>
          <w:numId w:val="1"/>
        </w:numPr>
      </w:pPr>
      <w:r>
        <w:t>Calculate the KE of the gun after firing.</w:t>
      </w:r>
    </w:p>
    <w:p w:rsidR="007C1EE5" w:rsidRDefault="007C1EE5" w:rsidP="007C1EE5"/>
    <w:p w:rsidR="008706BB" w:rsidRDefault="008706BB" w:rsidP="007C1EE5"/>
    <w:p w:rsidR="007C1EE5" w:rsidRDefault="007C1EE5" w:rsidP="007C1EE5"/>
    <w:p w:rsidR="007C1EE5" w:rsidRDefault="007C1EE5" w:rsidP="007C1EE5"/>
    <w:p w:rsidR="007C1EE5" w:rsidRDefault="00CD4A8D" w:rsidP="007C1EE5">
      <w:pPr>
        <w:pStyle w:val="ListParagraph"/>
        <w:numPr>
          <w:ilvl w:val="0"/>
          <w:numId w:val="1"/>
        </w:numPr>
      </w:pPr>
      <w:r>
        <w:t>Compare the KE of the gun and the KE of the bullet. Explain why even though the gun and bullet have the SAME momentum after the shot, it is much safer to be on the gun end instead of the bullet end.</w:t>
      </w:r>
    </w:p>
    <w:p w:rsidR="007C1EE5" w:rsidRDefault="007C1EE5" w:rsidP="007C1EE5"/>
    <w:sectPr w:rsidR="007C1EE5" w:rsidSect="008706BB">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571C4"/>
    <w:multiLevelType w:val="hybridMultilevel"/>
    <w:tmpl w:val="DEE20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E5"/>
    <w:rsid w:val="003C7662"/>
    <w:rsid w:val="004D06B2"/>
    <w:rsid w:val="0055363B"/>
    <w:rsid w:val="00671BD0"/>
    <w:rsid w:val="007C1EE5"/>
    <w:rsid w:val="008706BB"/>
    <w:rsid w:val="00944506"/>
    <w:rsid w:val="00AA3914"/>
    <w:rsid w:val="00CD4A8D"/>
    <w:rsid w:val="00D5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207A3"/>
  <w15:chartTrackingRefBased/>
  <w15:docId w15:val="{9B6CEEDB-832A-4E46-A911-CAAFCFD5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EE5"/>
    <w:pPr>
      <w:ind w:left="720"/>
      <w:contextualSpacing/>
    </w:pPr>
  </w:style>
  <w:style w:type="paragraph" w:styleId="BalloonText">
    <w:name w:val="Balloon Text"/>
    <w:basedOn w:val="Normal"/>
    <w:link w:val="BalloonTextChar"/>
    <w:uiPriority w:val="99"/>
    <w:semiHidden/>
    <w:unhideWhenUsed/>
    <w:rsid w:val="00D57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366"/>
    <w:rPr>
      <w:rFonts w:ascii="Segoe UI" w:hAnsi="Segoe UI" w:cs="Segoe UI"/>
      <w:sz w:val="18"/>
      <w:szCs w:val="18"/>
    </w:rPr>
  </w:style>
  <w:style w:type="character" w:styleId="PlaceholderText">
    <w:name w:val="Placeholder Text"/>
    <w:basedOn w:val="DefaultParagraphFont"/>
    <w:uiPriority w:val="99"/>
    <w:semiHidden/>
    <w:rsid w:val="00671B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67454-DDE4-4458-A064-0C81968E4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 Leach</dc:creator>
  <cp:keywords/>
  <dc:description/>
  <cp:lastModifiedBy>Matthew P. Leach</cp:lastModifiedBy>
  <cp:revision>6</cp:revision>
  <cp:lastPrinted>2018-01-16T18:16:00Z</cp:lastPrinted>
  <dcterms:created xsi:type="dcterms:W3CDTF">2018-01-16T18:02:00Z</dcterms:created>
  <dcterms:modified xsi:type="dcterms:W3CDTF">2018-01-17T14:23:00Z</dcterms:modified>
</cp:coreProperties>
</file>